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ООО банк «Элита»</w:t>
      </w:r>
    </w:p>
    <w:p w:rsidR="00777AD4" w:rsidRPr="00934D1D" w:rsidRDefault="00777AD4" w:rsidP="00777A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 (</w:t>
      </w:r>
      <w:proofErr w:type="spellStart"/>
      <w:r>
        <w:rPr>
          <w:rFonts w:ascii="Times New Roman" w:hAnsi="Times New Roman"/>
          <w:sz w:val="28"/>
          <w:szCs w:val="28"/>
        </w:rPr>
        <w:t>Помазкова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О.П.)</w:t>
      </w:r>
    </w:p>
    <w:p w:rsidR="00777AD4" w:rsidRPr="00934D1D" w:rsidRDefault="00777AD4" w:rsidP="00777AD4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777AD4" w:rsidRPr="00934D1D" w:rsidRDefault="005814BD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29 » июля</w:t>
      </w:r>
      <w:r w:rsidR="00777AD4">
        <w:rPr>
          <w:rFonts w:ascii="Times New Roman" w:hAnsi="Times New Roman"/>
          <w:sz w:val="28"/>
          <w:szCs w:val="28"/>
        </w:rPr>
        <w:t xml:space="preserve"> 2013</w:t>
      </w:r>
      <w:r w:rsidR="00777AD4" w:rsidRPr="00934D1D">
        <w:rPr>
          <w:rFonts w:ascii="Times New Roman" w:hAnsi="Times New Roman"/>
          <w:sz w:val="28"/>
          <w:szCs w:val="28"/>
        </w:rPr>
        <w:t xml:space="preserve"> г.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934D1D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502626" w:rsidRDefault="00502626" w:rsidP="0050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2626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4BD" w:rsidRPr="00502626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№ 11</w:t>
      </w:r>
      <w:r w:rsidR="00777AD4" w:rsidRPr="0050262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закупке у единственного источника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банк «Элита», 248000, г. Калуга, ул. Московская, д. 10,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тел. </w:t>
      </w:r>
      <w:r w:rsidRPr="00777AD4">
        <w:rPr>
          <w:rFonts w:ascii="Times New Roman" w:hAnsi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7AD4" w:rsidRDefault="00777AD4" w:rsidP="0058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Pr="001A0349" w:rsidRDefault="00777AD4" w:rsidP="001A0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 w:rsidR="005814BD" w:rsidRPr="005814BD">
        <w:t xml:space="preserve"> </w:t>
      </w:r>
      <w:r w:rsidR="005814BD" w:rsidRPr="005814BD">
        <w:rPr>
          <w:rFonts w:ascii="Times New Roman" w:hAnsi="Times New Roman"/>
          <w:sz w:val="28"/>
          <w:szCs w:val="28"/>
        </w:rPr>
        <w:t>консультирование Зака</w:t>
      </w:r>
      <w:r w:rsidR="005814BD" w:rsidRPr="005814BD">
        <w:rPr>
          <w:rFonts w:ascii="Times New Roman" w:hAnsi="Times New Roman"/>
          <w:sz w:val="28"/>
          <w:szCs w:val="28"/>
        </w:rPr>
        <w:t>з</w:t>
      </w:r>
      <w:r w:rsidR="005814BD" w:rsidRPr="005814BD">
        <w:rPr>
          <w:rFonts w:ascii="Times New Roman" w:hAnsi="Times New Roman"/>
          <w:sz w:val="28"/>
          <w:szCs w:val="28"/>
        </w:rPr>
        <w:t>чика по вопросам изменений Международных стандартов финансовой отчё</w:t>
      </w:r>
      <w:r w:rsidR="005814BD" w:rsidRPr="005814BD">
        <w:rPr>
          <w:rFonts w:ascii="Times New Roman" w:hAnsi="Times New Roman"/>
          <w:sz w:val="28"/>
          <w:szCs w:val="28"/>
        </w:rPr>
        <w:t>т</w:t>
      </w:r>
      <w:r w:rsidR="005814BD" w:rsidRPr="005814BD">
        <w:rPr>
          <w:rFonts w:ascii="Times New Roman" w:hAnsi="Times New Roman"/>
          <w:sz w:val="28"/>
          <w:szCs w:val="28"/>
        </w:rPr>
        <w:t xml:space="preserve">ности за период с </w:t>
      </w:r>
      <w:r w:rsidR="001A0349" w:rsidRPr="001A0349">
        <w:rPr>
          <w:rFonts w:ascii="Times New Roman" w:hAnsi="Times New Roman"/>
          <w:sz w:val="28"/>
          <w:szCs w:val="28"/>
        </w:rPr>
        <w:t>01.08</w:t>
      </w:r>
      <w:r w:rsidR="005814BD" w:rsidRPr="001A0349">
        <w:rPr>
          <w:rFonts w:ascii="Times New Roman" w:hAnsi="Times New Roman"/>
          <w:sz w:val="28"/>
          <w:szCs w:val="28"/>
        </w:rPr>
        <w:t xml:space="preserve">.2013 г. по </w:t>
      </w:r>
      <w:r w:rsidR="001A0349" w:rsidRPr="001A0349">
        <w:rPr>
          <w:rFonts w:ascii="Times New Roman" w:hAnsi="Times New Roman"/>
          <w:sz w:val="28"/>
          <w:szCs w:val="28"/>
        </w:rPr>
        <w:t>31.12</w:t>
      </w:r>
      <w:r w:rsidR="005814BD" w:rsidRPr="001A0349">
        <w:rPr>
          <w:rFonts w:ascii="Times New Roman" w:hAnsi="Times New Roman"/>
          <w:sz w:val="28"/>
          <w:szCs w:val="28"/>
        </w:rPr>
        <w:t>.</w:t>
      </w:r>
      <w:r w:rsidR="005814BD" w:rsidRPr="005814BD">
        <w:rPr>
          <w:rFonts w:ascii="Times New Roman" w:hAnsi="Times New Roman"/>
          <w:sz w:val="28"/>
          <w:szCs w:val="28"/>
        </w:rPr>
        <w:t>2013</w:t>
      </w:r>
      <w:r w:rsidR="005814BD">
        <w:rPr>
          <w:rFonts w:ascii="Times New Roman" w:hAnsi="Times New Roman"/>
          <w:sz w:val="28"/>
          <w:szCs w:val="28"/>
        </w:rPr>
        <w:t xml:space="preserve"> </w:t>
      </w:r>
      <w:r w:rsidR="005814BD" w:rsidRPr="005814BD">
        <w:rPr>
          <w:rFonts w:ascii="Times New Roman" w:hAnsi="Times New Roman"/>
          <w:sz w:val="28"/>
          <w:szCs w:val="28"/>
        </w:rPr>
        <w:t>г. и их влияния на подготовку финансовой отчётности кредитных организаций в письменной</w:t>
      </w:r>
      <w:r w:rsidR="001A0349">
        <w:rPr>
          <w:rFonts w:ascii="Times New Roman" w:hAnsi="Times New Roman"/>
          <w:sz w:val="28"/>
          <w:szCs w:val="28"/>
        </w:rPr>
        <w:t>, устной и/или электронной</w:t>
      </w:r>
      <w:r w:rsidR="005814BD" w:rsidRPr="005814BD">
        <w:rPr>
          <w:rFonts w:ascii="Times New Roman" w:hAnsi="Times New Roman"/>
          <w:sz w:val="28"/>
          <w:szCs w:val="28"/>
        </w:rPr>
        <w:t xml:space="preserve"> форме.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534" w:rsidRDefault="00777AD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поставки товара, вы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работ, оказания услуг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ская Федерация</w:t>
      </w:r>
      <w:r>
        <w:rPr>
          <w:rFonts w:ascii="Times New Roman" w:hAnsi="Times New Roman"/>
          <w:sz w:val="28"/>
          <w:szCs w:val="28"/>
          <w:lang w:eastAsia="ru-RU"/>
        </w:rPr>
        <w:t>, г.</w:t>
      </w:r>
      <w:r w:rsidR="009035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DD3">
        <w:rPr>
          <w:rFonts w:ascii="Times New Roman" w:hAnsi="Times New Roman"/>
          <w:sz w:val="28"/>
          <w:szCs w:val="28"/>
          <w:lang w:eastAsia="ru-RU"/>
        </w:rPr>
        <w:t>Калуга</w:t>
      </w:r>
      <w:r w:rsidR="00770DD3">
        <w:rPr>
          <w:rFonts w:ascii="Times New Roman" w:hAnsi="Times New Roman"/>
          <w:color w:val="000000"/>
          <w:sz w:val="28"/>
          <w:szCs w:val="28"/>
          <w:lang w:eastAsia="ru-RU"/>
        </w:rPr>
        <w:t>, ул. Московская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770DD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  <w:proofErr w:type="gramEnd"/>
    </w:p>
    <w:p w:rsidR="00777AD4" w:rsidRDefault="0090353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Сведения о начальной (максимальной) цене договора (цене лота). </w:t>
      </w:r>
    </w:p>
    <w:p w:rsidR="00777AD4" w:rsidRPr="00770DD3" w:rsidRDefault="00777AD4" w:rsidP="00770DD3">
      <w:pPr>
        <w:pStyle w:val="2"/>
        <w:tabs>
          <w:tab w:val="clear" w:pos="993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70DD3">
        <w:rPr>
          <w:rFonts w:ascii="Times New Roman" w:hAnsi="Times New Roman"/>
          <w:color w:val="000000"/>
          <w:sz w:val="28"/>
          <w:szCs w:val="28"/>
          <w:lang w:val="ru-RU" w:eastAsia="ru-RU"/>
        </w:rPr>
        <w:t>Начальная (максимальная) цена договора (цена лота) составляет:</w:t>
      </w:r>
      <w:r w:rsidR="00770DD3" w:rsidRPr="00770DD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5814BD">
        <w:rPr>
          <w:rFonts w:ascii="Times New Roman" w:hAnsi="Times New Roman"/>
          <w:bCs/>
          <w:sz w:val="28"/>
          <w:szCs w:val="28"/>
          <w:lang w:val="ru-RU" w:eastAsia="ru-RU"/>
        </w:rPr>
        <w:t>200</w:t>
      </w:r>
      <w:r w:rsidR="00770DD3" w:rsidRPr="00770DD3">
        <w:rPr>
          <w:rFonts w:ascii="Times New Roman" w:hAnsi="Times New Roman"/>
          <w:bCs/>
          <w:sz w:val="28"/>
          <w:szCs w:val="28"/>
          <w:lang w:val="ru-RU" w:eastAsia="ru-RU"/>
        </w:rPr>
        <w:t> 000 (</w:t>
      </w:r>
      <w:r w:rsidR="005814BD">
        <w:rPr>
          <w:rFonts w:ascii="Times New Roman" w:hAnsi="Times New Roman"/>
          <w:bCs/>
          <w:sz w:val="28"/>
          <w:szCs w:val="28"/>
          <w:lang w:val="ru-RU" w:eastAsia="ru-RU"/>
        </w:rPr>
        <w:t>Двести</w:t>
      </w:r>
      <w:r w:rsidR="00770DD3" w:rsidRPr="00770DD3">
        <w:rPr>
          <w:rFonts w:ascii="Times New Roman" w:hAnsi="Times New Roman"/>
          <w:bCs/>
          <w:sz w:val="28"/>
          <w:szCs w:val="28"/>
          <w:lang w:val="ru-RU" w:eastAsia="ru-RU"/>
        </w:rPr>
        <w:t xml:space="preserve"> тысяч) рублей 00 копеек, </w:t>
      </w:r>
      <w:r w:rsidR="005814BD">
        <w:rPr>
          <w:rFonts w:ascii="Times New Roman" w:hAnsi="Times New Roman"/>
          <w:sz w:val="28"/>
          <w:szCs w:val="28"/>
          <w:lang w:val="ru-RU"/>
        </w:rPr>
        <w:t xml:space="preserve">без </w:t>
      </w:r>
      <w:r w:rsidR="00770DD3" w:rsidRPr="00770DD3">
        <w:rPr>
          <w:rFonts w:ascii="Times New Roman" w:hAnsi="Times New Roman"/>
          <w:sz w:val="28"/>
          <w:szCs w:val="28"/>
          <w:lang w:val="ru-RU"/>
        </w:rPr>
        <w:t>НДС.</w:t>
      </w:r>
    </w:p>
    <w:p w:rsidR="00770DD3" w:rsidRDefault="00770DD3" w:rsidP="00770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368" w:rsidRDefault="00777AD4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934D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емой услуги потребностям З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аказчика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 установлены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361679" w:rsidRPr="007640C3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боты, оказания услуги.</w:t>
      </w:r>
    </w:p>
    <w:p w:rsidR="0036167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E19B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9B3">
        <w:rPr>
          <w:rFonts w:ascii="Times New Roman" w:hAnsi="Times New Roman"/>
          <w:b/>
          <w:sz w:val="28"/>
          <w:szCs w:val="28"/>
          <w:lang w:eastAsia="ru-RU"/>
        </w:rPr>
        <w:t>Место выполнения работ (оказания услуг, поставки товаров).</w:t>
      </w:r>
      <w:r w:rsidRPr="009E19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67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Адреса поставки товара, выполнения работ, оказания услуг: 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Калуга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ул. Московская, д. 10.</w:t>
      </w:r>
    </w:p>
    <w:p w:rsidR="00361679" w:rsidRDefault="00361679" w:rsidP="003616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167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выполнения работ (ок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1679" w:rsidRPr="00204A17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 </w:t>
      </w:r>
      <w:r w:rsidRPr="00204A17">
        <w:rPr>
          <w:rFonts w:ascii="Times New Roman" w:hAnsi="Times New Roman"/>
          <w:sz w:val="28"/>
          <w:szCs w:val="28"/>
        </w:rPr>
        <w:t>приступает к оказанию услуг</w:t>
      </w:r>
      <w:r>
        <w:rPr>
          <w:rFonts w:ascii="Times New Roman" w:hAnsi="Times New Roman"/>
          <w:sz w:val="28"/>
          <w:szCs w:val="28"/>
        </w:rPr>
        <w:t>,</w:t>
      </w:r>
      <w:r w:rsidRPr="00204A17">
        <w:rPr>
          <w:rFonts w:ascii="Times New Roman" w:hAnsi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/>
          <w:sz w:val="28"/>
          <w:szCs w:val="28"/>
        </w:rPr>
        <w:t xml:space="preserve">проектом договора, </w:t>
      </w:r>
      <w:r w:rsidRPr="00204A17">
        <w:rPr>
          <w:rFonts w:ascii="Times New Roman" w:hAnsi="Times New Roman"/>
          <w:sz w:val="28"/>
          <w:szCs w:val="28"/>
        </w:rPr>
        <w:t>в течение одного</w:t>
      </w:r>
      <w:r>
        <w:rPr>
          <w:rFonts w:ascii="Times New Roman" w:hAnsi="Times New Roman"/>
          <w:sz w:val="28"/>
          <w:szCs w:val="28"/>
        </w:rPr>
        <w:t xml:space="preserve"> дня после подписания д</w:t>
      </w:r>
      <w:r w:rsidRPr="00204A17">
        <w:rPr>
          <w:rFonts w:ascii="Times New Roman" w:hAnsi="Times New Roman"/>
          <w:sz w:val="28"/>
          <w:szCs w:val="28"/>
        </w:rPr>
        <w:t>оговора.</w:t>
      </w:r>
    </w:p>
    <w:p w:rsidR="00361679" w:rsidRPr="00204A17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4A17">
        <w:rPr>
          <w:rFonts w:ascii="Times New Roman" w:hAnsi="Times New Roman"/>
          <w:sz w:val="28"/>
          <w:szCs w:val="28"/>
        </w:rPr>
        <w:t>Консультаци</w:t>
      </w:r>
      <w:proofErr w:type="gramStart"/>
      <w:r w:rsidRPr="00204A17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204A17">
        <w:rPr>
          <w:rFonts w:ascii="Times New Roman" w:hAnsi="Times New Roman"/>
          <w:sz w:val="28"/>
          <w:szCs w:val="28"/>
        </w:rPr>
        <w:t>ии</w:t>
      </w:r>
      <w:proofErr w:type="spellEnd"/>
      <w:r w:rsidRPr="00204A17">
        <w:rPr>
          <w:rFonts w:ascii="Times New Roman" w:hAnsi="Times New Roman"/>
          <w:sz w:val="28"/>
          <w:szCs w:val="28"/>
        </w:rPr>
        <w:t xml:space="preserve">) в письменной </w:t>
      </w:r>
      <w:r>
        <w:rPr>
          <w:rFonts w:ascii="Times New Roman" w:hAnsi="Times New Roman"/>
          <w:sz w:val="28"/>
          <w:szCs w:val="28"/>
        </w:rPr>
        <w:t xml:space="preserve">устной </w:t>
      </w:r>
      <w:r w:rsidRPr="00204A17">
        <w:rPr>
          <w:rFonts w:ascii="Times New Roman" w:hAnsi="Times New Roman"/>
          <w:sz w:val="28"/>
          <w:szCs w:val="28"/>
        </w:rPr>
        <w:t>и/или электронной форме пр</w:t>
      </w:r>
      <w:r w:rsidRPr="00204A17">
        <w:rPr>
          <w:rFonts w:ascii="Times New Roman" w:hAnsi="Times New Roman"/>
          <w:sz w:val="28"/>
          <w:szCs w:val="28"/>
        </w:rPr>
        <w:t>е</w:t>
      </w:r>
      <w:r w:rsidRPr="00204A17">
        <w:rPr>
          <w:rFonts w:ascii="Times New Roman" w:hAnsi="Times New Roman"/>
          <w:sz w:val="28"/>
          <w:szCs w:val="28"/>
        </w:rPr>
        <w:t>доставляется(</w:t>
      </w:r>
      <w:proofErr w:type="spellStart"/>
      <w:r w:rsidRPr="00204A17">
        <w:rPr>
          <w:rFonts w:ascii="Times New Roman" w:hAnsi="Times New Roman"/>
          <w:sz w:val="28"/>
          <w:szCs w:val="28"/>
        </w:rPr>
        <w:t>ются</w:t>
      </w:r>
      <w:proofErr w:type="spellEnd"/>
      <w:r w:rsidRPr="00204A17">
        <w:rPr>
          <w:rFonts w:ascii="Times New Roman" w:hAnsi="Times New Roman"/>
          <w:sz w:val="28"/>
          <w:szCs w:val="28"/>
        </w:rPr>
        <w:t xml:space="preserve">) Заказчику до </w:t>
      </w:r>
      <w:r>
        <w:rPr>
          <w:rFonts w:ascii="Times New Roman" w:hAnsi="Times New Roman"/>
          <w:sz w:val="28"/>
          <w:szCs w:val="28"/>
        </w:rPr>
        <w:t>31.12.</w:t>
      </w:r>
      <w:r w:rsidRPr="00204A17">
        <w:rPr>
          <w:rFonts w:ascii="Times New Roman" w:hAnsi="Times New Roman"/>
          <w:sz w:val="28"/>
          <w:szCs w:val="28"/>
        </w:rPr>
        <w:t>2013г.</w:t>
      </w:r>
    </w:p>
    <w:p w:rsidR="00361679" w:rsidRPr="00204A17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4A17">
        <w:rPr>
          <w:rFonts w:ascii="Times New Roman" w:hAnsi="Times New Roman"/>
          <w:sz w:val="28"/>
          <w:szCs w:val="28"/>
        </w:rPr>
        <w:t>Изменение сроков исполнения обязательств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Pr="00204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договора, </w:t>
      </w:r>
      <w:r w:rsidRPr="00204A17">
        <w:rPr>
          <w:rFonts w:ascii="Times New Roman" w:hAnsi="Times New Roman"/>
          <w:sz w:val="28"/>
          <w:szCs w:val="28"/>
        </w:rPr>
        <w:t>может согласовывать</w:t>
      </w:r>
      <w:r>
        <w:rPr>
          <w:rFonts w:ascii="Times New Roman" w:hAnsi="Times New Roman"/>
          <w:sz w:val="28"/>
          <w:szCs w:val="28"/>
        </w:rPr>
        <w:t>ся и оформляться с</w:t>
      </w:r>
      <w:r w:rsidRPr="00204A17">
        <w:rPr>
          <w:rFonts w:ascii="Times New Roman" w:hAnsi="Times New Roman"/>
          <w:sz w:val="28"/>
          <w:szCs w:val="28"/>
        </w:rPr>
        <w:t>торонами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04A17">
        <w:rPr>
          <w:rFonts w:ascii="Times New Roman" w:hAnsi="Times New Roman"/>
          <w:sz w:val="28"/>
          <w:szCs w:val="28"/>
        </w:rPr>
        <w:t>ополн</w:t>
      </w:r>
      <w:r w:rsidRPr="00204A17">
        <w:rPr>
          <w:rFonts w:ascii="Times New Roman" w:hAnsi="Times New Roman"/>
          <w:sz w:val="28"/>
          <w:szCs w:val="28"/>
        </w:rPr>
        <w:t>и</w:t>
      </w:r>
      <w:r w:rsidRPr="00204A17">
        <w:rPr>
          <w:rFonts w:ascii="Times New Roman" w:hAnsi="Times New Roman"/>
          <w:sz w:val="28"/>
          <w:szCs w:val="28"/>
        </w:rPr>
        <w:t>тельными соглашениями.</w:t>
      </w:r>
    </w:p>
    <w:p w:rsidR="00361679" w:rsidRPr="00563BE0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361679" w:rsidRPr="00110E26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</w:rPr>
        <w:t>Условия выполнения работ (оказания услуг, поставки товаров).</w:t>
      </w: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Ref444507934"/>
      <w:r>
        <w:rPr>
          <w:rFonts w:ascii="Times New Roman" w:hAnsi="Times New Roman"/>
          <w:sz w:val="28"/>
          <w:szCs w:val="28"/>
        </w:rPr>
        <w:tab/>
        <w:t xml:space="preserve">Поставщик </w:t>
      </w:r>
      <w:r w:rsidRPr="00450FC5">
        <w:rPr>
          <w:rFonts w:ascii="Times New Roman" w:hAnsi="Times New Roman"/>
          <w:sz w:val="28"/>
          <w:szCs w:val="28"/>
        </w:rPr>
        <w:t>имеет право: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50FC5">
        <w:rPr>
          <w:rFonts w:ascii="Times New Roman" w:hAnsi="Times New Roman"/>
          <w:sz w:val="28"/>
          <w:szCs w:val="28"/>
        </w:rPr>
        <w:t>олучать разъяснения по возникшим вопросам в ходе оказания услуг и дополнительные сведения, необходимые для выполнения своих обяз</w:t>
      </w:r>
      <w:r w:rsidRPr="00450F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тельств; 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450FC5">
        <w:rPr>
          <w:rFonts w:ascii="Times New Roman" w:hAnsi="Times New Roman"/>
          <w:sz w:val="28"/>
          <w:szCs w:val="28"/>
        </w:rPr>
        <w:t>риостановить оказа</w:t>
      </w:r>
      <w:r>
        <w:rPr>
          <w:rFonts w:ascii="Times New Roman" w:hAnsi="Times New Roman"/>
          <w:sz w:val="28"/>
          <w:szCs w:val="28"/>
        </w:rPr>
        <w:t>ние услуг, предусмотренных проектом договора,</w:t>
      </w:r>
      <w:r w:rsidRPr="00450FC5">
        <w:rPr>
          <w:rFonts w:ascii="Times New Roman" w:hAnsi="Times New Roman"/>
          <w:sz w:val="28"/>
          <w:szCs w:val="28"/>
        </w:rPr>
        <w:t xml:space="preserve"> при не предоставлении всей требуемой документации или информации нео</w:t>
      </w:r>
      <w:r w:rsidRPr="00450FC5">
        <w:rPr>
          <w:rFonts w:ascii="Times New Roman" w:hAnsi="Times New Roman"/>
          <w:sz w:val="28"/>
          <w:szCs w:val="28"/>
        </w:rPr>
        <w:t>б</w:t>
      </w:r>
      <w:r w:rsidRPr="00450FC5">
        <w:rPr>
          <w:rFonts w:ascii="Times New Roman" w:hAnsi="Times New Roman"/>
          <w:sz w:val="28"/>
          <w:szCs w:val="28"/>
        </w:rPr>
        <w:t>ходимой для выполнения своих обяза</w:t>
      </w:r>
      <w:r>
        <w:rPr>
          <w:rFonts w:ascii="Times New Roman" w:hAnsi="Times New Roman"/>
          <w:sz w:val="28"/>
          <w:szCs w:val="28"/>
        </w:rPr>
        <w:t>тельств;</w:t>
      </w:r>
      <w:r w:rsidRPr="00450FC5">
        <w:rPr>
          <w:rFonts w:ascii="Times New Roman" w:hAnsi="Times New Roman"/>
          <w:sz w:val="28"/>
          <w:szCs w:val="28"/>
        </w:rPr>
        <w:t xml:space="preserve"> 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</w:t>
      </w:r>
      <w:r w:rsidRPr="00450FC5">
        <w:rPr>
          <w:rFonts w:ascii="Times New Roman" w:hAnsi="Times New Roman"/>
          <w:sz w:val="28"/>
          <w:szCs w:val="28"/>
        </w:rPr>
        <w:t>е выполнять свои обязательства</w:t>
      </w:r>
      <w:r>
        <w:rPr>
          <w:rFonts w:ascii="Times New Roman" w:hAnsi="Times New Roman"/>
          <w:sz w:val="28"/>
          <w:szCs w:val="28"/>
        </w:rPr>
        <w:t>, предусмотренных проектом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вора,</w:t>
      </w:r>
      <w:r w:rsidRPr="00450FC5">
        <w:rPr>
          <w:rFonts w:ascii="Times New Roman" w:hAnsi="Times New Roman"/>
          <w:sz w:val="28"/>
          <w:szCs w:val="28"/>
        </w:rPr>
        <w:t xml:space="preserve"> при невыполнении Заказчиком своих обязательств по оплате ранее ок</w:t>
      </w:r>
      <w:r w:rsidRPr="00450F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ему поставщиком</w:t>
      </w:r>
      <w:r w:rsidRPr="00450FC5">
        <w:rPr>
          <w:rFonts w:ascii="Times New Roman" w:hAnsi="Times New Roman"/>
          <w:sz w:val="28"/>
          <w:szCs w:val="28"/>
        </w:rPr>
        <w:t xml:space="preserve"> разовых консультацион</w:t>
      </w:r>
      <w:r>
        <w:rPr>
          <w:rFonts w:ascii="Times New Roman" w:hAnsi="Times New Roman"/>
          <w:sz w:val="28"/>
          <w:szCs w:val="28"/>
        </w:rPr>
        <w:t>ных услуг;</w:t>
      </w:r>
      <w:r w:rsidRPr="00450FC5">
        <w:rPr>
          <w:rFonts w:ascii="Times New Roman" w:hAnsi="Times New Roman"/>
          <w:sz w:val="28"/>
          <w:szCs w:val="28"/>
        </w:rPr>
        <w:t xml:space="preserve"> </w:t>
      </w:r>
    </w:p>
    <w:p w:rsidR="00361679" w:rsidRPr="00637A66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637A66">
        <w:rPr>
          <w:rFonts w:ascii="Times New Roman" w:hAnsi="Times New Roman"/>
          <w:sz w:val="28"/>
          <w:szCs w:val="28"/>
        </w:rPr>
        <w:t>убликовать на своем сайте отдельные имеющие широкий спрос консультации в виде аналитических статей без указания ссылок на Заказчика.</w:t>
      </w: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</w:t>
      </w:r>
      <w:r w:rsidRPr="00450FC5">
        <w:rPr>
          <w:rFonts w:ascii="Times New Roman" w:hAnsi="Times New Roman"/>
          <w:sz w:val="28"/>
          <w:szCs w:val="28"/>
        </w:rPr>
        <w:t xml:space="preserve"> обязан:</w:t>
      </w:r>
    </w:p>
    <w:p w:rsidR="00361679" w:rsidRPr="00637A66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A6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37A66">
        <w:rPr>
          <w:rFonts w:ascii="Times New Roman" w:hAnsi="Times New Roman"/>
          <w:sz w:val="28"/>
          <w:szCs w:val="28"/>
        </w:rPr>
        <w:t>ведомить Заказчика о необходимости предоставления дополн</w:t>
      </w:r>
      <w:r w:rsidRPr="00637A66">
        <w:rPr>
          <w:rFonts w:ascii="Times New Roman" w:hAnsi="Times New Roman"/>
          <w:sz w:val="28"/>
          <w:szCs w:val="28"/>
        </w:rPr>
        <w:t>и</w:t>
      </w:r>
      <w:r w:rsidRPr="00637A66">
        <w:rPr>
          <w:rFonts w:ascii="Times New Roman" w:hAnsi="Times New Roman"/>
          <w:sz w:val="28"/>
          <w:szCs w:val="28"/>
        </w:rPr>
        <w:t>тельных документов или сведений в целях исполнения обязательств</w:t>
      </w:r>
      <w:r>
        <w:rPr>
          <w:rFonts w:ascii="Times New Roman" w:hAnsi="Times New Roman"/>
          <w:sz w:val="28"/>
          <w:szCs w:val="28"/>
        </w:rPr>
        <w:t>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проектом договора;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450FC5">
        <w:rPr>
          <w:rFonts w:ascii="Times New Roman" w:hAnsi="Times New Roman"/>
          <w:sz w:val="28"/>
          <w:szCs w:val="28"/>
        </w:rPr>
        <w:t>редоставить Заказчику услуги, соответствующие требованиям де</w:t>
      </w:r>
      <w:r w:rsidRPr="00450FC5">
        <w:rPr>
          <w:rFonts w:ascii="Times New Roman" w:hAnsi="Times New Roman"/>
          <w:sz w:val="28"/>
          <w:szCs w:val="28"/>
        </w:rPr>
        <w:t>й</w:t>
      </w:r>
      <w:r w:rsidRPr="00450FC5">
        <w:rPr>
          <w:rFonts w:ascii="Times New Roman" w:hAnsi="Times New Roman"/>
          <w:sz w:val="28"/>
          <w:szCs w:val="28"/>
        </w:rPr>
        <w:t>ствующего законода</w:t>
      </w:r>
      <w:r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450FC5">
        <w:rPr>
          <w:rFonts w:ascii="Times New Roman" w:hAnsi="Times New Roman"/>
          <w:sz w:val="28"/>
          <w:szCs w:val="28"/>
        </w:rPr>
        <w:t>ринимать оригиналы документов от Заказчика, относящиеся к пред</w:t>
      </w:r>
      <w:r>
        <w:rPr>
          <w:rFonts w:ascii="Times New Roman" w:hAnsi="Times New Roman"/>
          <w:sz w:val="28"/>
          <w:szCs w:val="28"/>
        </w:rPr>
        <w:t>мету проекта д</w:t>
      </w:r>
      <w:r w:rsidRPr="00450F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говора, по акту приема-передачи;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450FC5">
        <w:rPr>
          <w:rFonts w:ascii="Times New Roman" w:hAnsi="Times New Roman"/>
          <w:sz w:val="28"/>
          <w:szCs w:val="28"/>
        </w:rPr>
        <w:t>беспечить сохранность полученных от Заказчика оригиналов и</w:t>
      </w:r>
      <w:r w:rsidRPr="00450FC5">
        <w:rPr>
          <w:rFonts w:ascii="Times New Roman" w:hAnsi="Times New Roman"/>
          <w:sz w:val="28"/>
          <w:szCs w:val="28"/>
        </w:rPr>
        <w:t>с</w:t>
      </w:r>
      <w:r w:rsidRPr="00450FC5">
        <w:rPr>
          <w:rFonts w:ascii="Times New Roman" w:hAnsi="Times New Roman"/>
          <w:sz w:val="28"/>
          <w:szCs w:val="28"/>
        </w:rPr>
        <w:t>требованных до</w:t>
      </w:r>
      <w:r>
        <w:rPr>
          <w:rFonts w:ascii="Times New Roman" w:hAnsi="Times New Roman"/>
          <w:sz w:val="28"/>
          <w:szCs w:val="28"/>
        </w:rPr>
        <w:t>кументов;</w:t>
      </w:r>
      <w:r w:rsidRPr="00450FC5">
        <w:rPr>
          <w:rFonts w:ascii="Times New Roman" w:hAnsi="Times New Roman"/>
          <w:sz w:val="28"/>
          <w:szCs w:val="28"/>
        </w:rPr>
        <w:t xml:space="preserve"> 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</w:t>
      </w:r>
      <w:r w:rsidRPr="00450FC5">
        <w:rPr>
          <w:rFonts w:ascii="Times New Roman" w:hAnsi="Times New Roman"/>
          <w:sz w:val="28"/>
          <w:szCs w:val="28"/>
        </w:rPr>
        <w:t>е передавать и не разглашать содержания полученных документов без согласия Заказчика, за исключением случаев, предусмотренных закон</w:t>
      </w:r>
      <w:r w:rsidRPr="00450FC5">
        <w:rPr>
          <w:rFonts w:ascii="Times New Roman" w:hAnsi="Times New Roman"/>
          <w:sz w:val="28"/>
          <w:szCs w:val="28"/>
        </w:rPr>
        <w:t>о</w:t>
      </w:r>
      <w:r w:rsidRPr="00450FC5">
        <w:rPr>
          <w:rFonts w:ascii="Times New Roman" w:hAnsi="Times New Roman"/>
          <w:sz w:val="28"/>
          <w:szCs w:val="28"/>
        </w:rPr>
        <w:t>дательными актами Российской Федерации, независимо от продолжения или прекращения отношения с Заказчиком и без ог</w:t>
      </w:r>
      <w:r>
        <w:rPr>
          <w:rFonts w:ascii="Times New Roman" w:hAnsi="Times New Roman"/>
          <w:sz w:val="28"/>
          <w:szCs w:val="28"/>
        </w:rPr>
        <w:t>раничения сроком давности;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Pr="00450FC5">
        <w:rPr>
          <w:rFonts w:ascii="Times New Roman" w:hAnsi="Times New Roman"/>
          <w:sz w:val="28"/>
          <w:szCs w:val="28"/>
        </w:rPr>
        <w:t>ыдать по первому требовани</w:t>
      </w:r>
      <w:r>
        <w:rPr>
          <w:rFonts w:ascii="Times New Roman" w:hAnsi="Times New Roman"/>
          <w:sz w:val="28"/>
          <w:szCs w:val="28"/>
        </w:rPr>
        <w:t>ю Заказчика предоставленные 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ставщиком</w:t>
      </w:r>
      <w:r w:rsidRPr="00450FC5">
        <w:rPr>
          <w:rFonts w:ascii="Times New Roman" w:hAnsi="Times New Roman"/>
          <w:sz w:val="28"/>
          <w:szCs w:val="28"/>
        </w:rPr>
        <w:t xml:space="preserve"> оригиналы док</w:t>
      </w:r>
      <w:r>
        <w:rPr>
          <w:rFonts w:ascii="Times New Roman" w:hAnsi="Times New Roman"/>
          <w:sz w:val="28"/>
          <w:szCs w:val="28"/>
        </w:rPr>
        <w:t>ументов по акту приема-передачи;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Pr="00450FC5">
        <w:rPr>
          <w:rFonts w:ascii="Times New Roman" w:hAnsi="Times New Roman"/>
          <w:sz w:val="28"/>
          <w:szCs w:val="28"/>
        </w:rPr>
        <w:t xml:space="preserve"> течение двух рабочих дней информировать Заказчика о невозмо</w:t>
      </w:r>
      <w:r w:rsidRPr="00450FC5">
        <w:rPr>
          <w:rFonts w:ascii="Times New Roman" w:hAnsi="Times New Roman"/>
          <w:sz w:val="28"/>
          <w:szCs w:val="28"/>
        </w:rPr>
        <w:t>ж</w:t>
      </w:r>
      <w:r w:rsidRPr="00450FC5">
        <w:rPr>
          <w:rFonts w:ascii="Times New Roman" w:hAnsi="Times New Roman"/>
          <w:sz w:val="28"/>
          <w:szCs w:val="28"/>
        </w:rPr>
        <w:t>ности по объективным причинам консультирования его по отдельным запр</w:t>
      </w:r>
      <w:r w:rsidRPr="00450F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сам. При этом поставщик</w:t>
      </w:r>
      <w:r w:rsidRPr="00450FC5">
        <w:rPr>
          <w:rFonts w:ascii="Times New Roman" w:hAnsi="Times New Roman"/>
          <w:sz w:val="28"/>
          <w:szCs w:val="28"/>
        </w:rPr>
        <w:t xml:space="preserve"> согласовывает с Заказчиком порядок иного реш</w:t>
      </w:r>
      <w:r w:rsidRPr="00450FC5">
        <w:rPr>
          <w:rFonts w:ascii="Times New Roman" w:hAnsi="Times New Roman"/>
          <w:sz w:val="28"/>
          <w:szCs w:val="28"/>
        </w:rPr>
        <w:t>е</w:t>
      </w:r>
      <w:r w:rsidRPr="00450FC5">
        <w:rPr>
          <w:rFonts w:ascii="Times New Roman" w:hAnsi="Times New Roman"/>
          <w:sz w:val="28"/>
          <w:szCs w:val="28"/>
        </w:rPr>
        <w:t>ния соответствующих возникших у Заказчика проблем.</w:t>
      </w: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0FC5">
        <w:rPr>
          <w:rFonts w:ascii="Times New Roman" w:hAnsi="Times New Roman"/>
          <w:sz w:val="28"/>
          <w:szCs w:val="28"/>
        </w:rPr>
        <w:t>Заказчик имеет право:</w:t>
      </w:r>
    </w:p>
    <w:p w:rsidR="00361679" w:rsidRPr="00340AF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F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0AF3">
        <w:rPr>
          <w:rFonts w:ascii="Times New Roman" w:hAnsi="Times New Roman"/>
          <w:sz w:val="28"/>
          <w:szCs w:val="28"/>
        </w:rPr>
        <w:t>редъявлять непо</w:t>
      </w:r>
      <w:r>
        <w:rPr>
          <w:rFonts w:ascii="Times New Roman" w:hAnsi="Times New Roman"/>
          <w:sz w:val="28"/>
          <w:szCs w:val="28"/>
        </w:rPr>
        <w:t>средственно к поставщику</w:t>
      </w:r>
      <w:r w:rsidRPr="00340AF3">
        <w:rPr>
          <w:rFonts w:ascii="Times New Roman" w:hAnsi="Times New Roman"/>
          <w:sz w:val="28"/>
          <w:szCs w:val="28"/>
        </w:rPr>
        <w:t xml:space="preserve"> требования, вытека</w:t>
      </w:r>
      <w:r w:rsidRPr="00340AF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из проекта д</w:t>
      </w:r>
      <w:r w:rsidRPr="00340AF3">
        <w:rPr>
          <w:rFonts w:ascii="Times New Roman" w:hAnsi="Times New Roman"/>
          <w:sz w:val="28"/>
          <w:szCs w:val="28"/>
        </w:rPr>
        <w:t>оговора, в частности в отношении качества и своевременн</w:t>
      </w:r>
      <w:r w:rsidRPr="00340AF3">
        <w:rPr>
          <w:rFonts w:ascii="Times New Roman" w:hAnsi="Times New Roman"/>
          <w:sz w:val="28"/>
          <w:szCs w:val="28"/>
        </w:rPr>
        <w:t>о</w:t>
      </w:r>
      <w:r w:rsidRPr="00340AF3">
        <w:rPr>
          <w:rFonts w:ascii="Times New Roman" w:hAnsi="Times New Roman"/>
          <w:sz w:val="28"/>
          <w:szCs w:val="28"/>
        </w:rPr>
        <w:t>сти предоставленных услуг, и в других случаях ненадлежащего исполне</w:t>
      </w:r>
      <w:r>
        <w:rPr>
          <w:rFonts w:ascii="Times New Roman" w:hAnsi="Times New Roman"/>
          <w:sz w:val="28"/>
          <w:szCs w:val="28"/>
        </w:rPr>
        <w:t>ния д</w:t>
      </w:r>
      <w:r w:rsidRPr="00340AF3">
        <w:rPr>
          <w:rFonts w:ascii="Times New Roman" w:hAnsi="Times New Roman"/>
          <w:sz w:val="28"/>
          <w:szCs w:val="28"/>
        </w:rPr>
        <w:t>огово</w:t>
      </w:r>
      <w:r>
        <w:rPr>
          <w:rFonts w:ascii="Times New Roman" w:hAnsi="Times New Roman"/>
          <w:sz w:val="28"/>
          <w:szCs w:val="28"/>
        </w:rPr>
        <w:t>ра поставщиком;</w:t>
      </w:r>
    </w:p>
    <w:p w:rsidR="00361679" w:rsidRPr="00340AF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40AF3">
        <w:rPr>
          <w:rFonts w:ascii="Times New Roman" w:hAnsi="Times New Roman"/>
          <w:sz w:val="28"/>
          <w:szCs w:val="28"/>
        </w:rPr>
        <w:t>получать от поставщика информацию о требованиях законодател</w:t>
      </w:r>
      <w:r w:rsidRPr="00340AF3">
        <w:rPr>
          <w:rFonts w:ascii="Times New Roman" w:hAnsi="Times New Roman"/>
          <w:sz w:val="28"/>
          <w:szCs w:val="28"/>
        </w:rPr>
        <w:t>ь</w:t>
      </w:r>
      <w:r w:rsidRPr="00340AF3">
        <w:rPr>
          <w:rFonts w:ascii="Times New Roman" w:hAnsi="Times New Roman"/>
          <w:sz w:val="28"/>
          <w:szCs w:val="28"/>
        </w:rPr>
        <w:t>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40AF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40AF3">
        <w:rPr>
          <w:rFonts w:ascii="Times New Roman" w:hAnsi="Times New Roman"/>
          <w:sz w:val="28"/>
          <w:szCs w:val="28"/>
        </w:rPr>
        <w:t>, касающегося выполнения услуг</w:t>
      </w:r>
      <w:r>
        <w:rPr>
          <w:rFonts w:ascii="Times New Roman" w:hAnsi="Times New Roman"/>
          <w:sz w:val="28"/>
          <w:szCs w:val="28"/>
        </w:rPr>
        <w:t>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проектом договора</w:t>
      </w:r>
      <w:r w:rsidRPr="00340AF3">
        <w:rPr>
          <w:rFonts w:ascii="Times New Roman" w:hAnsi="Times New Roman"/>
          <w:sz w:val="28"/>
          <w:szCs w:val="28"/>
        </w:rPr>
        <w:t>, в том числе об основаниях для замечаний и выво</w:t>
      </w:r>
      <w:r>
        <w:rPr>
          <w:rFonts w:ascii="Times New Roman" w:hAnsi="Times New Roman"/>
          <w:sz w:val="28"/>
          <w:szCs w:val="28"/>
        </w:rPr>
        <w:t>дов, сделанных поставщиком;</w:t>
      </w:r>
    </w:p>
    <w:p w:rsidR="00361679" w:rsidRPr="00340AF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340AF3">
        <w:rPr>
          <w:rFonts w:ascii="Times New Roman" w:hAnsi="Times New Roman"/>
          <w:sz w:val="28"/>
          <w:szCs w:val="28"/>
        </w:rPr>
        <w:t>отребовать возврата оригиналов док</w:t>
      </w:r>
      <w:r>
        <w:rPr>
          <w:rFonts w:ascii="Times New Roman" w:hAnsi="Times New Roman"/>
          <w:sz w:val="28"/>
          <w:szCs w:val="28"/>
        </w:rPr>
        <w:t>ументов, предоставленных им поставщику</w:t>
      </w:r>
      <w:r w:rsidRPr="00340AF3">
        <w:rPr>
          <w:rFonts w:ascii="Times New Roman" w:hAnsi="Times New Roman"/>
          <w:sz w:val="28"/>
          <w:szCs w:val="28"/>
        </w:rPr>
        <w:t xml:space="preserve"> для выполнения услуг, в любое удобное для него рабочее вре</w:t>
      </w:r>
      <w:r>
        <w:rPr>
          <w:rFonts w:ascii="Times New Roman" w:hAnsi="Times New Roman"/>
          <w:sz w:val="28"/>
          <w:szCs w:val="28"/>
        </w:rPr>
        <w:t>мя;</w:t>
      </w:r>
    </w:p>
    <w:p w:rsidR="00361679" w:rsidRPr="00340AF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340AF3">
        <w:rPr>
          <w:rFonts w:ascii="Times New Roman" w:hAnsi="Times New Roman"/>
          <w:sz w:val="28"/>
          <w:szCs w:val="28"/>
        </w:rPr>
        <w:t>е подписывать Акт сдачи-приемки оказанных услуг, в случае нес</w:t>
      </w:r>
      <w:r w:rsidRPr="00340AF3">
        <w:rPr>
          <w:rFonts w:ascii="Times New Roman" w:hAnsi="Times New Roman"/>
          <w:sz w:val="28"/>
          <w:szCs w:val="28"/>
        </w:rPr>
        <w:t>о</w:t>
      </w:r>
      <w:r w:rsidRPr="00340AF3">
        <w:rPr>
          <w:rFonts w:ascii="Times New Roman" w:hAnsi="Times New Roman"/>
          <w:sz w:val="28"/>
          <w:szCs w:val="28"/>
        </w:rPr>
        <w:t>ответствия ока</w:t>
      </w:r>
      <w:r>
        <w:rPr>
          <w:rFonts w:ascii="Times New Roman" w:hAnsi="Times New Roman"/>
          <w:sz w:val="28"/>
          <w:szCs w:val="28"/>
        </w:rPr>
        <w:t>занных услуг, предусмотренных проектом договора, т</w:t>
      </w:r>
      <w:r w:rsidRPr="00340AF3">
        <w:rPr>
          <w:rFonts w:ascii="Times New Roman" w:hAnsi="Times New Roman"/>
          <w:sz w:val="28"/>
          <w:szCs w:val="28"/>
        </w:rPr>
        <w:t>ребов</w:t>
      </w:r>
      <w:r w:rsidRPr="00340AF3">
        <w:rPr>
          <w:rFonts w:ascii="Times New Roman" w:hAnsi="Times New Roman"/>
          <w:sz w:val="28"/>
          <w:szCs w:val="28"/>
        </w:rPr>
        <w:t>а</w:t>
      </w:r>
      <w:r w:rsidRPr="00340AF3">
        <w:rPr>
          <w:rFonts w:ascii="Times New Roman" w:hAnsi="Times New Roman"/>
          <w:sz w:val="28"/>
          <w:szCs w:val="28"/>
        </w:rPr>
        <w:t xml:space="preserve">ниям действующего законодательства Российской Федерации. </w:t>
      </w: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0FC5">
        <w:rPr>
          <w:rFonts w:ascii="Times New Roman" w:hAnsi="Times New Roman"/>
          <w:sz w:val="28"/>
          <w:szCs w:val="28"/>
        </w:rPr>
        <w:t>Заказчик обязан:</w:t>
      </w:r>
    </w:p>
    <w:p w:rsidR="00361679" w:rsidRPr="008B5EE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E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B5EE3">
        <w:rPr>
          <w:rFonts w:ascii="Times New Roman" w:hAnsi="Times New Roman"/>
          <w:sz w:val="28"/>
          <w:szCs w:val="28"/>
        </w:rPr>
        <w:t>о начала выполнения д</w:t>
      </w:r>
      <w:r>
        <w:rPr>
          <w:rFonts w:ascii="Times New Roman" w:hAnsi="Times New Roman"/>
          <w:sz w:val="28"/>
          <w:szCs w:val="28"/>
        </w:rPr>
        <w:t>оговора предоставить поставщику</w:t>
      </w:r>
      <w:r w:rsidRPr="008B5EE3">
        <w:rPr>
          <w:rFonts w:ascii="Times New Roman" w:hAnsi="Times New Roman"/>
          <w:sz w:val="28"/>
          <w:szCs w:val="28"/>
        </w:rPr>
        <w:t xml:space="preserve"> информ</w:t>
      </w:r>
      <w:r w:rsidRPr="008B5EE3">
        <w:rPr>
          <w:rFonts w:ascii="Times New Roman" w:hAnsi="Times New Roman"/>
          <w:sz w:val="28"/>
          <w:szCs w:val="28"/>
        </w:rPr>
        <w:t>а</w:t>
      </w:r>
      <w:r w:rsidRPr="008B5EE3">
        <w:rPr>
          <w:rFonts w:ascii="Times New Roman" w:hAnsi="Times New Roman"/>
          <w:sz w:val="28"/>
          <w:szCs w:val="28"/>
        </w:rPr>
        <w:t xml:space="preserve">цию о своем юридическом (почтовом) адресе, ИНН и КПП, наименовании </w:t>
      </w:r>
      <w:r w:rsidRPr="008B5EE3">
        <w:rPr>
          <w:rFonts w:ascii="Times New Roman" w:hAnsi="Times New Roman"/>
          <w:sz w:val="28"/>
          <w:szCs w:val="28"/>
        </w:rPr>
        <w:lastRenderedPageBreak/>
        <w:t>должностей и ФИО руководителя и главного бухгалтера, их контактных т</w:t>
      </w:r>
      <w:r w:rsidRPr="008B5EE3">
        <w:rPr>
          <w:rFonts w:ascii="Times New Roman" w:hAnsi="Times New Roman"/>
          <w:sz w:val="28"/>
          <w:szCs w:val="28"/>
        </w:rPr>
        <w:t>е</w:t>
      </w:r>
      <w:r w:rsidRPr="008B5EE3">
        <w:rPr>
          <w:rFonts w:ascii="Times New Roman" w:hAnsi="Times New Roman"/>
          <w:sz w:val="28"/>
          <w:szCs w:val="28"/>
        </w:rPr>
        <w:t>лефонах и адресах электронной почт</w:t>
      </w:r>
      <w:r>
        <w:rPr>
          <w:rFonts w:ascii="Times New Roman" w:hAnsi="Times New Roman"/>
          <w:sz w:val="28"/>
          <w:szCs w:val="28"/>
        </w:rPr>
        <w:t>ы, а также платежных реквизитах;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450FC5">
        <w:rPr>
          <w:rFonts w:ascii="Times New Roman" w:hAnsi="Times New Roman"/>
          <w:sz w:val="28"/>
          <w:szCs w:val="28"/>
        </w:rPr>
        <w:t>воевр</w:t>
      </w:r>
      <w:r>
        <w:rPr>
          <w:rFonts w:ascii="Times New Roman" w:hAnsi="Times New Roman"/>
          <w:sz w:val="28"/>
          <w:szCs w:val="28"/>
        </w:rPr>
        <w:t>еменно предоставлять поставщику</w:t>
      </w:r>
      <w:r w:rsidRPr="00450FC5">
        <w:rPr>
          <w:rFonts w:ascii="Times New Roman" w:hAnsi="Times New Roman"/>
          <w:sz w:val="28"/>
          <w:szCs w:val="28"/>
        </w:rPr>
        <w:t xml:space="preserve"> всю информацию (док</w:t>
      </w:r>
      <w:r w:rsidRPr="00450FC5">
        <w:rPr>
          <w:rFonts w:ascii="Times New Roman" w:hAnsi="Times New Roman"/>
          <w:sz w:val="28"/>
          <w:szCs w:val="28"/>
        </w:rPr>
        <w:t>у</w:t>
      </w:r>
      <w:r w:rsidRPr="00450FC5">
        <w:rPr>
          <w:rFonts w:ascii="Times New Roman" w:hAnsi="Times New Roman"/>
          <w:sz w:val="28"/>
          <w:szCs w:val="28"/>
        </w:rPr>
        <w:t>ментацию)</w:t>
      </w:r>
      <w:r>
        <w:rPr>
          <w:rFonts w:ascii="Times New Roman" w:hAnsi="Times New Roman"/>
          <w:sz w:val="28"/>
          <w:szCs w:val="28"/>
        </w:rPr>
        <w:t>,</w:t>
      </w:r>
      <w:r w:rsidRPr="00450FC5">
        <w:rPr>
          <w:rFonts w:ascii="Times New Roman" w:hAnsi="Times New Roman"/>
          <w:sz w:val="28"/>
          <w:szCs w:val="28"/>
        </w:rPr>
        <w:t xml:space="preserve"> необходимую для оказа</w:t>
      </w:r>
      <w:r>
        <w:rPr>
          <w:rFonts w:ascii="Times New Roman" w:hAnsi="Times New Roman"/>
          <w:sz w:val="28"/>
          <w:szCs w:val="28"/>
        </w:rPr>
        <w:t>ния услуг, предусмотренных проектом договора;</w:t>
      </w:r>
    </w:p>
    <w:p w:rsidR="00361679" w:rsidRPr="008B5EE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создавать поставщику</w:t>
      </w:r>
      <w:r w:rsidRPr="008B5EE3">
        <w:rPr>
          <w:rFonts w:ascii="Times New Roman" w:hAnsi="Times New Roman"/>
          <w:sz w:val="28"/>
          <w:szCs w:val="28"/>
        </w:rPr>
        <w:t xml:space="preserve"> условия для своевременного и полного оказ</w:t>
      </w:r>
      <w:r w:rsidRPr="008B5EE3">
        <w:rPr>
          <w:rFonts w:ascii="Times New Roman" w:hAnsi="Times New Roman"/>
          <w:sz w:val="28"/>
          <w:szCs w:val="28"/>
        </w:rPr>
        <w:t>а</w:t>
      </w:r>
      <w:r w:rsidRPr="008B5EE3">
        <w:rPr>
          <w:rFonts w:ascii="Times New Roman" w:hAnsi="Times New Roman"/>
          <w:sz w:val="28"/>
          <w:szCs w:val="28"/>
        </w:rPr>
        <w:t>ния услу</w:t>
      </w:r>
      <w:r>
        <w:rPr>
          <w:rFonts w:ascii="Times New Roman" w:hAnsi="Times New Roman"/>
          <w:sz w:val="28"/>
          <w:szCs w:val="28"/>
        </w:rPr>
        <w:t>г, давать по запросу поставщика</w:t>
      </w:r>
      <w:r w:rsidRPr="008B5EE3">
        <w:rPr>
          <w:rFonts w:ascii="Times New Roman" w:hAnsi="Times New Roman"/>
          <w:sz w:val="28"/>
          <w:szCs w:val="28"/>
        </w:rPr>
        <w:t xml:space="preserve"> разъяснения и объяснения в устной и письмен</w:t>
      </w:r>
      <w:r>
        <w:rPr>
          <w:rFonts w:ascii="Times New Roman" w:hAnsi="Times New Roman"/>
          <w:sz w:val="28"/>
          <w:szCs w:val="28"/>
        </w:rPr>
        <w:t>ной форме;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450FC5">
        <w:rPr>
          <w:rFonts w:ascii="Times New Roman" w:hAnsi="Times New Roman"/>
          <w:sz w:val="28"/>
          <w:szCs w:val="28"/>
        </w:rPr>
        <w:t>е предпринимать каких-либо действий с целью ограничения круга вопросов, подлежащих выяснению при оказании соответствующих услуг</w:t>
      </w:r>
      <w:r>
        <w:rPr>
          <w:rFonts w:ascii="Times New Roman" w:hAnsi="Times New Roman"/>
          <w:sz w:val="28"/>
          <w:szCs w:val="28"/>
        </w:rPr>
        <w:t>, предусмотренных проектом договора;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</w:t>
      </w:r>
      <w:r w:rsidRPr="00450FC5">
        <w:rPr>
          <w:rFonts w:ascii="Times New Roman" w:hAnsi="Times New Roman"/>
          <w:sz w:val="28"/>
          <w:szCs w:val="28"/>
        </w:rPr>
        <w:t xml:space="preserve">е оказывать давления на </w:t>
      </w:r>
      <w:r>
        <w:rPr>
          <w:rFonts w:ascii="Times New Roman" w:hAnsi="Times New Roman"/>
          <w:sz w:val="28"/>
          <w:szCs w:val="28"/>
        </w:rPr>
        <w:t xml:space="preserve">поставщика </w:t>
      </w:r>
      <w:r w:rsidRPr="00450FC5">
        <w:rPr>
          <w:rFonts w:ascii="Times New Roman" w:hAnsi="Times New Roman"/>
          <w:sz w:val="28"/>
          <w:szCs w:val="28"/>
        </w:rPr>
        <w:t>с целью изменения его мнения по исследованно</w:t>
      </w:r>
      <w:r>
        <w:rPr>
          <w:rFonts w:ascii="Times New Roman" w:hAnsi="Times New Roman"/>
          <w:sz w:val="28"/>
          <w:szCs w:val="28"/>
        </w:rPr>
        <w:t>му вопросу;</w:t>
      </w:r>
    </w:p>
    <w:p w:rsidR="00361679" w:rsidRPr="00450FC5" w:rsidRDefault="00361679" w:rsidP="0036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</w:t>
      </w:r>
      <w:r w:rsidRPr="00450FC5">
        <w:rPr>
          <w:rFonts w:ascii="Times New Roman" w:hAnsi="Times New Roman"/>
          <w:sz w:val="28"/>
          <w:szCs w:val="28"/>
        </w:rPr>
        <w:t xml:space="preserve">существить в полном объеме и в установленный </w:t>
      </w:r>
      <w:r>
        <w:rPr>
          <w:rFonts w:ascii="Times New Roman" w:hAnsi="Times New Roman"/>
          <w:sz w:val="28"/>
          <w:szCs w:val="28"/>
        </w:rPr>
        <w:t>срок все платежи по д</w:t>
      </w:r>
      <w:r w:rsidRPr="00450FC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вору;</w:t>
      </w:r>
    </w:p>
    <w:p w:rsidR="00361679" w:rsidRPr="008B5EE3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требованию поставщика</w:t>
      </w:r>
      <w:r w:rsidRPr="008B5EE3">
        <w:rPr>
          <w:rFonts w:ascii="Times New Roman" w:hAnsi="Times New Roman"/>
          <w:sz w:val="28"/>
          <w:szCs w:val="28"/>
        </w:rPr>
        <w:t xml:space="preserve"> без промедления представлять докуме</w:t>
      </w:r>
      <w:r w:rsidRPr="008B5EE3">
        <w:rPr>
          <w:rFonts w:ascii="Times New Roman" w:hAnsi="Times New Roman"/>
          <w:sz w:val="28"/>
          <w:szCs w:val="28"/>
        </w:rPr>
        <w:t>н</w:t>
      </w:r>
      <w:r w:rsidRPr="008B5EE3">
        <w:rPr>
          <w:rFonts w:ascii="Times New Roman" w:hAnsi="Times New Roman"/>
          <w:sz w:val="28"/>
          <w:szCs w:val="28"/>
        </w:rPr>
        <w:t>ты его представителям для оказания услуг</w:t>
      </w:r>
      <w:r>
        <w:rPr>
          <w:rFonts w:ascii="Times New Roman" w:hAnsi="Times New Roman"/>
          <w:sz w:val="28"/>
          <w:szCs w:val="28"/>
        </w:rPr>
        <w:t>, предусмотренных проектом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</w:t>
      </w:r>
      <w:r w:rsidRPr="008B5EE3">
        <w:rPr>
          <w:rFonts w:ascii="Times New Roman" w:hAnsi="Times New Roman"/>
          <w:sz w:val="28"/>
          <w:szCs w:val="28"/>
        </w:rPr>
        <w:t xml:space="preserve">. </w:t>
      </w:r>
    </w:p>
    <w:p w:rsidR="00361679" w:rsidRPr="00450FC5" w:rsidRDefault="00361679" w:rsidP="00361679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Факт оказания услуг (части услуг) оформляется двусторонним Актом сдачи-приемки оказанных услуг</w:t>
      </w:r>
      <w:r>
        <w:rPr>
          <w:rFonts w:ascii="Times New Roman" w:hAnsi="Times New Roman"/>
          <w:sz w:val="28"/>
          <w:szCs w:val="28"/>
        </w:rPr>
        <w:t xml:space="preserve"> ежемесячно, не позднее 10 рабочих дней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Акт сдачи-приемки оказанных услуг готовит Исполнитель и направл</w:t>
      </w:r>
      <w:r w:rsidRPr="00450FC5">
        <w:rPr>
          <w:rFonts w:ascii="Times New Roman" w:hAnsi="Times New Roman"/>
          <w:sz w:val="28"/>
          <w:szCs w:val="28"/>
        </w:rPr>
        <w:t>я</w:t>
      </w:r>
      <w:r w:rsidRPr="00450FC5">
        <w:rPr>
          <w:rFonts w:ascii="Times New Roman" w:hAnsi="Times New Roman"/>
          <w:sz w:val="28"/>
          <w:szCs w:val="28"/>
        </w:rPr>
        <w:t>ет его Заказчику</w:t>
      </w:r>
      <w:r>
        <w:rPr>
          <w:rFonts w:ascii="Times New Roman" w:hAnsi="Times New Roman"/>
          <w:sz w:val="28"/>
          <w:szCs w:val="28"/>
        </w:rPr>
        <w:t xml:space="preserve"> для подписания в электронном виде и по почте</w:t>
      </w:r>
      <w:r w:rsidRPr="00450FC5">
        <w:rPr>
          <w:rFonts w:ascii="Times New Roman" w:hAnsi="Times New Roman"/>
          <w:sz w:val="28"/>
          <w:szCs w:val="28"/>
        </w:rPr>
        <w:t>.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 xml:space="preserve">Заказчик обязан в течение 5 (Пяти) рабочих дней с момента получения акта возвратить </w:t>
      </w:r>
      <w:r>
        <w:rPr>
          <w:rFonts w:ascii="Times New Roman" w:hAnsi="Times New Roman"/>
          <w:sz w:val="28"/>
          <w:szCs w:val="28"/>
        </w:rPr>
        <w:t xml:space="preserve">поставщику </w:t>
      </w:r>
      <w:r w:rsidRPr="00450FC5">
        <w:rPr>
          <w:rFonts w:ascii="Times New Roman" w:hAnsi="Times New Roman"/>
          <w:sz w:val="28"/>
          <w:szCs w:val="28"/>
        </w:rPr>
        <w:t>один экземпляр Акта, подписанный со своей стороны, либо направить письменный мотивированный отказ от приемки у</w:t>
      </w:r>
      <w:r w:rsidRPr="00450FC5">
        <w:rPr>
          <w:rFonts w:ascii="Times New Roman" w:hAnsi="Times New Roman"/>
          <w:sz w:val="28"/>
          <w:szCs w:val="28"/>
        </w:rPr>
        <w:t>с</w:t>
      </w:r>
      <w:r w:rsidRPr="00450FC5">
        <w:rPr>
          <w:rFonts w:ascii="Times New Roman" w:hAnsi="Times New Roman"/>
          <w:sz w:val="28"/>
          <w:szCs w:val="28"/>
        </w:rPr>
        <w:t>луг.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Акт сдачи-приемки оказанных услуг подписывается уполномоченными представителями Сторон.</w:t>
      </w:r>
    </w:p>
    <w:p w:rsidR="00361679" w:rsidRPr="00450FC5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В случае не представления Заказчиком мотивированного отказа от пр</w:t>
      </w:r>
      <w:r w:rsidRPr="00450FC5">
        <w:rPr>
          <w:rFonts w:ascii="Times New Roman" w:hAnsi="Times New Roman"/>
          <w:sz w:val="28"/>
          <w:szCs w:val="28"/>
        </w:rPr>
        <w:t>и</w:t>
      </w:r>
      <w:r w:rsidRPr="00450FC5">
        <w:rPr>
          <w:rFonts w:ascii="Times New Roman" w:hAnsi="Times New Roman"/>
          <w:sz w:val="28"/>
          <w:szCs w:val="28"/>
        </w:rPr>
        <w:t>емки услуг в срок, указанный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C5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проекта д</w:t>
      </w:r>
      <w:r w:rsidRPr="00450FC5">
        <w:rPr>
          <w:rFonts w:ascii="Times New Roman" w:hAnsi="Times New Roman"/>
          <w:sz w:val="28"/>
          <w:szCs w:val="28"/>
        </w:rPr>
        <w:t>оговора, услуги считаются принятыми Заказчиком в полном объеме и с надлежащим качеством.</w:t>
      </w:r>
    </w:p>
    <w:p w:rsidR="00361679" w:rsidRPr="00563BE0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FC5">
        <w:rPr>
          <w:rFonts w:ascii="Times New Roman" w:hAnsi="Times New Roman"/>
          <w:sz w:val="28"/>
          <w:szCs w:val="28"/>
        </w:rPr>
        <w:t>Датой окончан</w:t>
      </w:r>
      <w:r>
        <w:rPr>
          <w:rFonts w:ascii="Times New Roman" w:hAnsi="Times New Roman"/>
          <w:sz w:val="28"/>
          <w:szCs w:val="28"/>
        </w:rPr>
        <w:t xml:space="preserve">ия оказания услуг, предусмотренных проектом договора, </w:t>
      </w:r>
      <w:r w:rsidRPr="00450FC5">
        <w:rPr>
          <w:rFonts w:ascii="Times New Roman" w:hAnsi="Times New Roman"/>
          <w:sz w:val="28"/>
          <w:szCs w:val="28"/>
        </w:rPr>
        <w:t>считается дата подписания Акта сдачи-приемки оказанных услуг либо, в сл</w:t>
      </w:r>
      <w:r w:rsidRPr="00450FC5">
        <w:rPr>
          <w:rFonts w:ascii="Times New Roman" w:hAnsi="Times New Roman"/>
          <w:sz w:val="28"/>
          <w:szCs w:val="28"/>
        </w:rPr>
        <w:t>у</w:t>
      </w:r>
      <w:r w:rsidRPr="00450FC5">
        <w:rPr>
          <w:rFonts w:ascii="Times New Roman" w:hAnsi="Times New Roman"/>
          <w:sz w:val="28"/>
          <w:szCs w:val="28"/>
        </w:rPr>
        <w:t>чае не подписания такого Акта, дата, следующая за последним днем, уст</w:t>
      </w:r>
      <w:r w:rsidRPr="00450FC5">
        <w:rPr>
          <w:rFonts w:ascii="Times New Roman" w:hAnsi="Times New Roman"/>
          <w:sz w:val="28"/>
          <w:szCs w:val="28"/>
        </w:rPr>
        <w:t>а</w:t>
      </w:r>
      <w:r w:rsidRPr="00450FC5">
        <w:rPr>
          <w:rFonts w:ascii="Times New Roman" w:hAnsi="Times New Roman"/>
          <w:sz w:val="28"/>
          <w:szCs w:val="28"/>
        </w:rPr>
        <w:t>новленным для возврата Заказчиком Акта.</w:t>
      </w:r>
    </w:p>
    <w:bookmarkEnd w:id="0"/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361679" w:rsidRDefault="00361679" w:rsidP="00361679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61679">
        <w:rPr>
          <w:rFonts w:ascii="Times New Roman" w:hAnsi="Times New Roman"/>
          <w:color w:val="000000"/>
          <w:sz w:val="28"/>
          <w:szCs w:val="28"/>
          <w:lang w:val="ru-RU" w:eastAsia="ru-RU"/>
        </w:rPr>
        <w:t>5. Сведения о начальной (максимальной) цене договора (цене лота). Начальная (максимальная) цена договора (цена лота) составляет</w:t>
      </w:r>
      <w:r w:rsidRPr="00361679">
        <w:rPr>
          <w:rFonts w:ascii="Times New Roman" w:hAnsi="Times New Roman"/>
          <w:bCs/>
          <w:sz w:val="28"/>
          <w:szCs w:val="28"/>
          <w:lang w:val="ru-RU" w:eastAsia="ru-RU"/>
        </w:rPr>
        <w:t xml:space="preserve"> 200</w:t>
      </w:r>
      <w:r w:rsidRPr="00770DD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61679">
        <w:rPr>
          <w:rFonts w:ascii="Times New Roman" w:hAnsi="Times New Roman"/>
          <w:bCs/>
          <w:sz w:val="28"/>
          <w:szCs w:val="28"/>
          <w:lang w:val="ru-RU" w:eastAsia="ru-RU"/>
        </w:rPr>
        <w:t xml:space="preserve">000 (Двести тысяч) рублей 00 копеек, </w:t>
      </w:r>
      <w:r w:rsidRPr="00361679">
        <w:rPr>
          <w:rFonts w:ascii="Times New Roman" w:hAnsi="Times New Roman"/>
          <w:sz w:val="28"/>
          <w:szCs w:val="28"/>
          <w:lang w:val="ru-RU"/>
        </w:rPr>
        <w:t>без НДС.</w:t>
      </w:r>
    </w:p>
    <w:p w:rsidR="00361679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361679" w:rsidRPr="0002430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hAnsi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61679" w:rsidRPr="00B548DE" w:rsidRDefault="00361679" w:rsidP="0036167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48DE">
        <w:rPr>
          <w:rFonts w:ascii="Times New Roman" w:hAnsi="Times New Roman"/>
          <w:sz w:val="28"/>
          <w:szCs w:val="28"/>
        </w:rPr>
        <w:t>Оплата по договору производится Заказчиком на основании выста</w:t>
      </w:r>
      <w:r w:rsidRPr="00B548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исполнителем счета</w:t>
      </w:r>
      <w:r w:rsidRPr="00B548D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 после подписания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</w:t>
      </w:r>
      <w:r w:rsidRPr="00B548DE">
        <w:rPr>
          <w:rFonts w:ascii="Times New Roman" w:hAnsi="Times New Roman"/>
          <w:sz w:val="28"/>
          <w:szCs w:val="28"/>
        </w:rPr>
        <w:t>.</w:t>
      </w:r>
    </w:p>
    <w:p w:rsidR="00361679" w:rsidRPr="001D5D5A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361679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361679" w:rsidRPr="0006653F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361679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11. Мес</w:t>
      </w:r>
      <w:bookmarkStart w:id="1" w:name="_GoBack"/>
      <w:bookmarkEnd w:id="1"/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934D1D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361679" w:rsidRPr="00994FE3" w:rsidRDefault="00361679" w:rsidP="00361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Default="00361679" w:rsidP="001A0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1679" w:rsidRPr="00361679" w:rsidRDefault="00361679" w:rsidP="00361679">
      <w:pPr>
        <w:pStyle w:val="aa"/>
      </w:pPr>
      <w:r w:rsidRPr="00361679">
        <w:lastRenderedPageBreak/>
        <w:t>3. ПРОЕКТ ДОГОВОРА № ____</w:t>
      </w:r>
    </w:p>
    <w:p w:rsidR="00361679" w:rsidRPr="00361679" w:rsidRDefault="00361679" w:rsidP="00361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на оказание консультационных услуг</w:t>
      </w:r>
    </w:p>
    <w:p w:rsidR="00361679" w:rsidRPr="00361679" w:rsidRDefault="00361679" w:rsidP="003616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г. ____________</w:t>
      </w:r>
      <w:r w:rsidRPr="00361679">
        <w:rPr>
          <w:rFonts w:ascii="Times New Roman" w:hAnsi="Times New Roman"/>
          <w:sz w:val="24"/>
          <w:szCs w:val="24"/>
        </w:rPr>
        <w:tab/>
      </w:r>
      <w:r w:rsidRPr="00361679">
        <w:rPr>
          <w:rFonts w:ascii="Times New Roman" w:hAnsi="Times New Roman"/>
          <w:sz w:val="24"/>
          <w:szCs w:val="24"/>
        </w:rPr>
        <w:tab/>
      </w:r>
      <w:r w:rsidRPr="00361679">
        <w:rPr>
          <w:rFonts w:ascii="Times New Roman" w:hAnsi="Times New Roman"/>
          <w:sz w:val="24"/>
          <w:szCs w:val="24"/>
        </w:rPr>
        <w:tab/>
      </w:r>
      <w:r w:rsidRPr="00361679">
        <w:rPr>
          <w:rFonts w:ascii="Times New Roman" w:hAnsi="Times New Roman"/>
          <w:sz w:val="24"/>
          <w:szCs w:val="24"/>
        </w:rPr>
        <w:tab/>
      </w:r>
      <w:r w:rsidRPr="00361679">
        <w:rPr>
          <w:rFonts w:ascii="Times New Roman" w:hAnsi="Times New Roman"/>
          <w:sz w:val="24"/>
          <w:szCs w:val="24"/>
        </w:rPr>
        <w:tab/>
        <w:t xml:space="preserve">           </w:t>
      </w:r>
      <w:r w:rsidRPr="00361679">
        <w:rPr>
          <w:rFonts w:ascii="Times New Roman" w:hAnsi="Times New Roman"/>
          <w:sz w:val="24"/>
          <w:szCs w:val="24"/>
        </w:rPr>
        <w:tab/>
      </w:r>
      <w:r w:rsidRPr="00361679">
        <w:rPr>
          <w:rFonts w:ascii="Times New Roman" w:hAnsi="Times New Roman"/>
          <w:sz w:val="24"/>
          <w:szCs w:val="24"/>
        </w:rPr>
        <w:tab/>
        <w:t>«___» __________ 2013г.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679" w:rsidRPr="00361679" w:rsidRDefault="00361679" w:rsidP="003616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  <w:u w:val="single"/>
        </w:rPr>
        <w:t xml:space="preserve">                       (Наименование Поставщика)</w:t>
      </w:r>
      <w:proofErr w:type="gramStart"/>
      <w:r w:rsidRPr="00361679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361679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361679">
        <w:rPr>
          <w:rFonts w:ascii="Times New Roman" w:hAnsi="Times New Roman"/>
          <w:sz w:val="24"/>
          <w:szCs w:val="24"/>
        </w:rPr>
        <w:t>,</w:t>
      </w:r>
      <w:proofErr w:type="gramEnd"/>
      <w:r w:rsidRPr="00361679">
        <w:rPr>
          <w:rFonts w:ascii="Times New Roman" w:hAnsi="Times New Roman"/>
          <w:sz w:val="24"/>
          <w:szCs w:val="24"/>
        </w:rPr>
        <w:t xml:space="preserve"> в лице </w:t>
      </w:r>
      <w:r w:rsidRPr="00361679">
        <w:rPr>
          <w:rFonts w:ascii="Times New Roman" w:hAnsi="Times New Roman"/>
          <w:sz w:val="24"/>
          <w:szCs w:val="24"/>
          <w:u w:val="single"/>
        </w:rPr>
        <w:t xml:space="preserve">                            (Н</w:t>
      </w:r>
      <w:r w:rsidRPr="00361679">
        <w:rPr>
          <w:rFonts w:ascii="Times New Roman" w:hAnsi="Times New Roman"/>
          <w:sz w:val="24"/>
          <w:szCs w:val="24"/>
          <w:u w:val="single"/>
        </w:rPr>
        <w:t>а</w:t>
      </w:r>
      <w:r w:rsidRPr="00361679">
        <w:rPr>
          <w:rFonts w:ascii="Times New Roman" w:hAnsi="Times New Roman"/>
          <w:sz w:val="24"/>
          <w:szCs w:val="24"/>
          <w:u w:val="single"/>
        </w:rPr>
        <w:t xml:space="preserve">именование должности, фамилия, имя, отчество)                       </w:t>
      </w:r>
      <w:r w:rsidRPr="00361679">
        <w:rPr>
          <w:rFonts w:ascii="Times New Roman" w:hAnsi="Times New Roman"/>
          <w:sz w:val="24"/>
          <w:szCs w:val="24"/>
        </w:rPr>
        <w:t>, действующего на основ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 xml:space="preserve">нии </w:t>
      </w:r>
      <w:r w:rsidRPr="00361679">
        <w:rPr>
          <w:rFonts w:ascii="Times New Roman" w:hAnsi="Times New Roman"/>
          <w:sz w:val="24"/>
          <w:szCs w:val="24"/>
          <w:u w:val="single"/>
        </w:rPr>
        <w:t xml:space="preserve">              (Наименование документа)               </w:t>
      </w:r>
      <w:r w:rsidRPr="00361679">
        <w:rPr>
          <w:rFonts w:ascii="Times New Roman" w:hAnsi="Times New Roman"/>
          <w:sz w:val="24"/>
          <w:szCs w:val="24"/>
        </w:rPr>
        <w:t>, именуемое в дальнейшем Исполнитель, с одной стороны и</w:t>
      </w:r>
      <w:r w:rsidRPr="00361679">
        <w:rPr>
          <w:rFonts w:ascii="Times New Roman" w:hAnsi="Times New Roman"/>
          <w:b/>
          <w:sz w:val="24"/>
          <w:szCs w:val="24"/>
        </w:rPr>
        <w:t xml:space="preserve"> Общество с ограниченной ответственностью банк «Элита» / ООО банк «Элита»</w:t>
      </w:r>
      <w:r w:rsidRPr="00361679">
        <w:rPr>
          <w:rFonts w:ascii="Times New Roman" w:hAnsi="Times New Roman"/>
          <w:sz w:val="24"/>
          <w:szCs w:val="24"/>
        </w:rPr>
        <w:t xml:space="preserve">, в лице Председателя Правления </w:t>
      </w:r>
      <w:proofErr w:type="spellStart"/>
      <w:r w:rsidRPr="00361679">
        <w:rPr>
          <w:rFonts w:ascii="Times New Roman" w:hAnsi="Times New Roman"/>
          <w:sz w:val="24"/>
          <w:szCs w:val="24"/>
        </w:rPr>
        <w:t>Помазковой</w:t>
      </w:r>
      <w:proofErr w:type="spellEnd"/>
      <w:r w:rsidRPr="00361679">
        <w:rPr>
          <w:rFonts w:ascii="Times New Roman" w:hAnsi="Times New Roman"/>
          <w:sz w:val="24"/>
          <w:szCs w:val="24"/>
        </w:rPr>
        <w:t xml:space="preserve"> Оксаны Петровны, дейс</w:t>
      </w:r>
      <w:r w:rsidRPr="00361679">
        <w:rPr>
          <w:rFonts w:ascii="Times New Roman" w:hAnsi="Times New Roman"/>
          <w:sz w:val="24"/>
          <w:szCs w:val="24"/>
        </w:rPr>
        <w:t>т</w:t>
      </w:r>
      <w:r w:rsidRPr="00361679">
        <w:rPr>
          <w:rFonts w:ascii="Times New Roman" w:hAnsi="Times New Roman"/>
          <w:sz w:val="24"/>
          <w:szCs w:val="24"/>
        </w:rPr>
        <w:t>вующего на основании Устава, именуемый в дальнейшем Заказчик, с другой стороны, а вместе именуемые Стороны, заключили настоящий договор (далее по тексту - Договор) о нижеследующем.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361679" w:rsidRPr="00361679" w:rsidRDefault="00361679" w:rsidP="00361679">
      <w:pPr>
        <w:spacing w:after="0" w:line="240" w:lineRule="auto"/>
        <w:ind w:left="348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оказание следующих услуг:</w:t>
      </w:r>
    </w:p>
    <w:p w:rsidR="00361679" w:rsidRPr="00361679" w:rsidRDefault="00361679" w:rsidP="003616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Консультирование Заказчика по вопросам изменений Международных стандартов финансовой отчётности за период с 01.08.2013г. по 31.12.2013г. и их влияния на подготовку финансовой отчётности кредитных организаций в письменной, устной и/или электронной форме.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361679" w:rsidRPr="00361679" w:rsidRDefault="00361679" w:rsidP="0036167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2.1. </w:t>
      </w:r>
      <w:r w:rsidRPr="00361679">
        <w:rPr>
          <w:rFonts w:ascii="Times New Roman" w:hAnsi="Times New Roman"/>
          <w:sz w:val="24"/>
          <w:szCs w:val="24"/>
        </w:rPr>
        <w:tab/>
        <w:t>Исполнитель имеет право:</w:t>
      </w:r>
    </w:p>
    <w:p w:rsidR="00361679" w:rsidRPr="00361679" w:rsidRDefault="00361679" w:rsidP="00361679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Получать разъяснения по возникшим вопросам в ходе оказания услуг и дополн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>тельные сведения, необходимые для выполнения своих обязательств.</w:t>
      </w:r>
    </w:p>
    <w:p w:rsidR="00361679" w:rsidRPr="00361679" w:rsidRDefault="00361679" w:rsidP="00361679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Приостановить оказание услуг по настоящему Договору при не предоставлении всей требуемой документации или информации необходимой для выполнения св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 xml:space="preserve">их обязательств. </w:t>
      </w:r>
    </w:p>
    <w:p w:rsidR="00361679" w:rsidRPr="00361679" w:rsidRDefault="00361679" w:rsidP="00361679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Не выполнять свои обязательства по настоящему договору при невыполнении З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казчиком своих обязательств по оплате ранее оказанных ему Исполнителем раз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 xml:space="preserve">вых консультационных услуг. </w:t>
      </w:r>
    </w:p>
    <w:p w:rsidR="00361679" w:rsidRPr="00361679" w:rsidRDefault="00361679" w:rsidP="00361679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Публиковать на своем сайте отдельные имеющие широкий спрос консультации в виде аналитических статей без указания ссылок на Заказчика.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2.2. </w:t>
      </w:r>
      <w:r w:rsidRPr="00361679"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Предоставить полный перечень услуг, указанный в п.1.1. настоящего Договора.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Уведомить Заказчика о необходимости предоставления дополнительных докуме</w:t>
      </w:r>
      <w:r w:rsidRPr="00361679">
        <w:rPr>
          <w:rFonts w:ascii="Times New Roman" w:hAnsi="Times New Roman"/>
          <w:sz w:val="24"/>
          <w:szCs w:val="24"/>
        </w:rPr>
        <w:t>н</w:t>
      </w:r>
      <w:r w:rsidRPr="00361679">
        <w:rPr>
          <w:rFonts w:ascii="Times New Roman" w:hAnsi="Times New Roman"/>
          <w:sz w:val="24"/>
          <w:szCs w:val="24"/>
        </w:rPr>
        <w:t>тов или сведений в целях исполнения обязательств по настоящему Договору.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Предоставить Заказчику услуги, соответствующие требованиям действующего з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конодательства Российской Федерации.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Принимать оригиналы документов от Заказчика, относящиеся к предмету насто</w:t>
      </w:r>
      <w:r w:rsidRPr="00361679">
        <w:rPr>
          <w:rFonts w:ascii="Times New Roman" w:hAnsi="Times New Roman"/>
          <w:sz w:val="24"/>
          <w:szCs w:val="24"/>
        </w:rPr>
        <w:t>я</w:t>
      </w:r>
      <w:r w:rsidRPr="00361679">
        <w:rPr>
          <w:rFonts w:ascii="Times New Roman" w:hAnsi="Times New Roman"/>
          <w:sz w:val="24"/>
          <w:szCs w:val="24"/>
        </w:rPr>
        <w:t>щего Договора, по акту приема-передачи.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Обеспечить сохранность полученных от Заказчика оригиналов истребованных д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 xml:space="preserve">кументов. 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Не передавать и не разглашать содержания полученных документов без согласия Заказчика, за исключением случаев, предусмотренных законодательными актами Российской Федерации, независимо от продолжения или прекращения отношения с Заказчиком и без ограничения сроком давности.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lastRenderedPageBreak/>
        <w:t>Выдать по первому требованию Заказчика предоставленные им Исполнителю ор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>гиналы документов по акту приема-передачи.</w:t>
      </w:r>
    </w:p>
    <w:p w:rsidR="00361679" w:rsidRPr="00361679" w:rsidRDefault="00361679" w:rsidP="00361679">
      <w:pPr>
        <w:numPr>
          <w:ilvl w:val="2"/>
          <w:numId w:val="7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В течение двух рабочих дней информировать Заказчика о невозможности по об</w:t>
      </w:r>
      <w:r w:rsidRPr="00361679">
        <w:rPr>
          <w:rFonts w:ascii="Times New Roman" w:hAnsi="Times New Roman"/>
          <w:sz w:val="24"/>
          <w:szCs w:val="24"/>
        </w:rPr>
        <w:t>ъ</w:t>
      </w:r>
      <w:r w:rsidRPr="00361679">
        <w:rPr>
          <w:rFonts w:ascii="Times New Roman" w:hAnsi="Times New Roman"/>
          <w:sz w:val="24"/>
          <w:szCs w:val="24"/>
        </w:rPr>
        <w:t>ективным причинам консультирования его по отдельным запросам. При этом И</w:t>
      </w:r>
      <w:r w:rsidRPr="00361679">
        <w:rPr>
          <w:rFonts w:ascii="Times New Roman" w:hAnsi="Times New Roman"/>
          <w:sz w:val="24"/>
          <w:szCs w:val="24"/>
        </w:rPr>
        <w:t>с</w:t>
      </w:r>
      <w:r w:rsidRPr="00361679">
        <w:rPr>
          <w:rFonts w:ascii="Times New Roman" w:hAnsi="Times New Roman"/>
          <w:sz w:val="24"/>
          <w:szCs w:val="24"/>
        </w:rPr>
        <w:t>полнитель согласовывает с Заказчиком порядок иного решения соответствующих возникших у Заказчика проблем.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2.3. </w:t>
      </w:r>
      <w:r w:rsidRPr="00361679">
        <w:rPr>
          <w:rFonts w:ascii="Times New Roman" w:hAnsi="Times New Roman"/>
          <w:sz w:val="24"/>
          <w:szCs w:val="24"/>
        </w:rPr>
        <w:tab/>
        <w:t>Заказчик имеет право:</w:t>
      </w:r>
    </w:p>
    <w:p w:rsidR="00361679" w:rsidRPr="00361679" w:rsidRDefault="00361679" w:rsidP="00361679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Предъявлять непосредственно к Исполнителю требования, вытекающие из насто</w:t>
      </w:r>
      <w:r w:rsidRPr="00361679">
        <w:rPr>
          <w:rFonts w:ascii="Times New Roman" w:hAnsi="Times New Roman"/>
          <w:sz w:val="24"/>
          <w:szCs w:val="24"/>
        </w:rPr>
        <w:t>я</w:t>
      </w:r>
      <w:r w:rsidRPr="00361679">
        <w:rPr>
          <w:rFonts w:ascii="Times New Roman" w:hAnsi="Times New Roman"/>
          <w:sz w:val="24"/>
          <w:szCs w:val="24"/>
        </w:rPr>
        <w:t>щего Договора, в частности в отношении качества и своевременности предоста</w:t>
      </w:r>
      <w:r w:rsidRPr="00361679">
        <w:rPr>
          <w:rFonts w:ascii="Times New Roman" w:hAnsi="Times New Roman"/>
          <w:sz w:val="24"/>
          <w:szCs w:val="24"/>
        </w:rPr>
        <w:t>в</w:t>
      </w:r>
      <w:r w:rsidRPr="00361679">
        <w:rPr>
          <w:rFonts w:ascii="Times New Roman" w:hAnsi="Times New Roman"/>
          <w:sz w:val="24"/>
          <w:szCs w:val="24"/>
        </w:rPr>
        <w:t>ленных услуг, и в других случаях ненадлежащего исполнения Договора Исполн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>телем.</w:t>
      </w:r>
    </w:p>
    <w:p w:rsidR="00361679" w:rsidRPr="00361679" w:rsidRDefault="00361679" w:rsidP="00361679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Получать от Исполнителя информацию о требованиях законодательства РФ, к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сающегося выполнения выше названных услуг, в том числе об основаниях для з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мечаний и выводов, сделанных Исполнителем.</w:t>
      </w:r>
    </w:p>
    <w:p w:rsidR="00361679" w:rsidRPr="00361679" w:rsidRDefault="00361679" w:rsidP="00361679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Потребовать возврата оригиналов документов, предоставленных им Исполнителю для выполнения услуг, в любое удобное для него рабочее время.</w:t>
      </w:r>
    </w:p>
    <w:p w:rsidR="00361679" w:rsidRPr="00361679" w:rsidRDefault="00361679" w:rsidP="00361679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Не подписывать Акт сдачи-приемки оказанных услуг, в случае несоответствия ок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занных услуг по настоящему Договору требованиям действующего законодател</w:t>
      </w:r>
      <w:r w:rsidRPr="00361679">
        <w:rPr>
          <w:rFonts w:ascii="Times New Roman" w:hAnsi="Times New Roman"/>
          <w:sz w:val="24"/>
          <w:szCs w:val="24"/>
        </w:rPr>
        <w:t>ь</w:t>
      </w:r>
      <w:r w:rsidRPr="00361679">
        <w:rPr>
          <w:rFonts w:ascii="Times New Roman" w:hAnsi="Times New Roman"/>
          <w:sz w:val="24"/>
          <w:szCs w:val="24"/>
        </w:rPr>
        <w:t xml:space="preserve">ства Российской Федерации. 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2.4.</w:t>
      </w:r>
      <w:r w:rsidRPr="00361679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До начала выполнения договора предоставить Исполнителю информацию о своем юридическом (почтовом) адресе, ИНН и КПП, наименовании должностей и ФИО руководителя и главного бухгалтера, их контактных телефонах и адресах эле</w:t>
      </w:r>
      <w:r w:rsidRPr="00361679">
        <w:rPr>
          <w:rFonts w:ascii="Times New Roman" w:hAnsi="Times New Roman"/>
          <w:sz w:val="24"/>
          <w:szCs w:val="24"/>
        </w:rPr>
        <w:t>к</w:t>
      </w:r>
      <w:r w:rsidRPr="00361679">
        <w:rPr>
          <w:rFonts w:ascii="Times New Roman" w:hAnsi="Times New Roman"/>
          <w:sz w:val="24"/>
          <w:szCs w:val="24"/>
        </w:rPr>
        <w:t>тронной почты, а также платежных реквизитах.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Своевременно предоставлять Исполнителю всю информацию (документацию) н</w:t>
      </w:r>
      <w:r w:rsidRPr="00361679">
        <w:rPr>
          <w:rFonts w:ascii="Times New Roman" w:hAnsi="Times New Roman"/>
          <w:sz w:val="24"/>
          <w:szCs w:val="24"/>
        </w:rPr>
        <w:t>е</w:t>
      </w:r>
      <w:r w:rsidRPr="00361679">
        <w:rPr>
          <w:rFonts w:ascii="Times New Roman" w:hAnsi="Times New Roman"/>
          <w:sz w:val="24"/>
          <w:szCs w:val="24"/>
        </w:rPr>
        <w:t>обходимую для оказания услуг по настоящему Договору.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Создавать Исполнителю условия для своевременного и полного оказания услуг, давать по запросу Исполнителя разъяснения и объяснения в устной и письменной форме.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Не предпринимать каких-либо действий с целью ограничения круга вопросов, по</w:t>
      </w:r>
      <w:r w:rsidRPr="00361679">
        <w:rPr>
          <w:rFonts w:ascii="Times New Roman" w:hAnsi="Times New Roman"/>
          <w:sz w:val="24"/>
          <w:szCs w:val="24"/>
        </w:rPr>
        <w:t>д</w:t>
      </w:r>
      <w:r w:rsidRPr="00361679">
        <w:rPr>
          <w:rFonts w:ascii="Times New Roman" w:hAnsi="Times New Roman"/>
          <w:sz w:val="24"/>
          <w:szCs w:val="24"/>
        </w:rPr>
        <w:t>лежащих выяснению при оказании соответствующих услуг по настоящему Догов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ру.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Не оказывать давления на Исполнителя с целью изменения его мнения по исслед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ванному вопросу.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Осуществить в полном объеме и в установленный срок все платежи по Договору.</w:t>
      </w:r>
    </w:p>
    <w:p w:rsidR="00361679" w:rsidRPr="00361679" w:rsidRDefault="00361679" w:rsidP="00361679">
      <w:pPr>
        <w:numPr>
          <w:ilvl w:val="2"/>
          <w:numId w:val="4"/>
        </w:numPr>
        <w:tabs>
          <w:tab w:val="clear" w:pos="21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По требованию Исполнителя без промедления представлять документы его пре</w:t>
      </w:r>
      <w:r w:rsidRPr="00361679">
        <w:rPr>
          <w:rFonts w:ascii="Times New Roman" w:hAnsi="Times New Roman"/>
          <w:sz w:val="24"/>
          <w:szCs w:val="24"/>
        </w:rPr>
        <w:t>д</w:t>
      </w:r>
      <w:r w:rsidRPr="00361679">
        <w:rPr>
          <w:rFonts w:ascii="Times New Roman" w:hAnsi="Times New Roman"/>
          <w:sz w:val="24"/>
          <w:szCs w:val="24"/>
        </w:rPr>
        <w:t xml:space="preserve">ставителям для оказания услуг по настоящему Договору. 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2.5. </w:t>
      </w:r>
      <w:r w:rsidRPr="00361679">
        <w:rPr>
          <w:rFonts w:ascii="Times New Roman" w:hAnsi="Times New Roman"/>
          <w:sz w:val="24"/>
          <w:szCs w:val="24"/>
        </w:rPr>
        <w:tab/>
        <w:t>Отношения Сторон, не указанные в Договоре, регулируются действующим закон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дательством Российской Федерации.</w:t>
      </w:r>
    </w:p>
    <w:p w:rsidR="00361679" w:rsidRPr="00361679" w:rsidRDefault="00361679" w:rsidP="0036167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ПОРЯДОК СДАЧИ И ПРИЕМКИ ОКАЗАННЫХ УСЛУГ</w:t>
      </w:r>
    </w:p>
    <w:p w:rsidR="00361679" w:rsidRPr="00361679" w:rsidRDefault="00361679" w:rsidP="00361679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3.1.</w:t>
      </w:r>
      <w:r w:rsidRPr="00361679">
        <w:rPr>
          <w:rFonts w:ascii="Times New Roman" w:hAnsi="Times New Roman"/>
          <w:sz w:val="24"/>
          <w:szCs w:val="24"/>
        </w:rPr>
        <w:tab/>
        <w:t>Факт оказания услуг (части услуг) оформляется двусторонним Актом сдачи-приемки оказанных услуг ежемесячно, не позднее 10 рабочих дней месяца, сл</w:t>
      </w:r>
      <w:r w:rsidRPr="00361679">
        <w:rPr>
          <w:rFonts w:ascii="Times New Roman" w:hAnsi="Times New Roman"/>
          <w:sz w:val="24"/>
          <w:szCs w:val="24"/>
        </w:rPr>
        <w:t>е</w:t>
      </w:r>
      <w:r w:rsidRPr="00361679">
        <w:rPr>
          <w:rFonts w:ascii="Times New Roman" w:hAnsi="Times New Roman"/>
          <w:sz w:val="24"/>
          <w:szCs w:val="24"/>
        </w:rPr>
        <w:t xml:space="preserve">дующего </w:t>
      </w:r>
      <w:proofErr w:type="gramStart"/>
      <w:r w:rsidRPr="00361679">
        <w:rPr>
          <w:rFonts w:ascii="Times New Roman" w:hAnsi="Times New Roman"/>
          <w:sz w:val="24"/>
          <w:szCs w:val="24"/>
        </w:rPr>
        <w:t>за</w:t>
      </w:r>
      <w:proofErr w:type="gramEnd"/>
      <w:r w:rsidRPr="00361679">
        <w:rPr>
          <w:rFonts w:ascii="Times New Roman" w:hAnsi="Times New Roman"/>
          <w:sz w:val="24"/>
          <w:szCs w:val="24"/>
        </w:rPr>
        <w:t xml:space="preserve"> отчетным.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3.2. </w:t>
      </w:r>
      <w:r w:rsidRPr="00361679">
        <w:rPr>
          <w:rFonts w:ascii="Times New Roman" w:hAnsi="Times New Roman"/>
          <w:sz w:val="24"/>
          <w:szCs w:val="24"/>
        </w:rPr>
        <w:tab/>
        <w:t>Акт сдачи-приемки оказанных услуг готовит Исполнитель и направляет его Зака</w:t>
      </w:r>
      <w:r w:rsidRPr="00361679">
        <w:rPr>
          <w:rFonts w:ascii="Times New Roman" w:hAnsi="Times New Roman"/>
          <w:sz w:val="24"/>
          <w:szCs w:val="24"/>
        </w:rPr>
        <w:t>з</w:t>
      </w:r>
      <w:r w:rsidRPr="00361679">
        <w:rPr>
          <w:rFonts w:ascii="Times New Roman" w:hAnsi="Times New Roman"/>
          <w:sz w:val="24"/>
          <w:szCs w:val="24"/>
        </w:rPr>
        <w:t>чику для подписания в электронном виде и по почте.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361679">
        <w:rPr>
          <w:rFonts w:ascii="Times New Roman" w:hAnsi="Times New Roman"/>
          <w:sz w:val="24"/>
          <w:szCs w:val="24"/>
        </w:rPr>
        <w:tab/>
        <w:t>Заказчик обязан в течение 5 (Пяти) рабочих дней с момента получения акта возвр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тить Исполнителю один экземпляр Акта, подписанный со своей стороны, либо н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править письменный мотивированный отказ от приемки услуг.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3.4. </w:t>
      </w:r>
      <w:r w:rsidRPr="00361679">
        <w:rPr>
          <w:rFonts w:ascii="Times New Roman" w:hAnsi="Times New Roman"/>
          <w:sz w:val="24"/>
          <w:szCs w:val="24"/>
        </w:rPr>
        <w:tab/>
        <w:t>Акт сдачи-приемки оказанных услуг подписывается уполномоченными представ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>телями Сторон.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3.5. </w:t>
      </w:r>
      <w:r w:rsidRPr="00361679">
        <w:rPr>
          <w:rFonts w:ascii="Times New Roman" w:hAnsi="Times New Roman"/>
          <w:sz w:val="24"/>
          <w:szCs w:val="24"/>
        </w:rPr>
        <w:tab/>
        <w:t>В случае не представления Заказчиком мотивированного отказа от приемки услуг в срок, указанный в п.3.3. настоящего Договора, услуги считаются принятыми Зака</w:t>
      </w:r>
      <w:r w:rsidRPr="00361679">
        <w:rPr>
          <w:rFonts w:ascii="Times New Roman" w:hAnsi="Times New Roman"/>
          <w:sz w:val="24"/>
          <w:szCs w:val="24"/>
        </w:rPr>
        <w:t>з</w:t>
      </w:r>
      <w:r w:rsidRPr="00361679">
        <w:rPr>
          <w:rFonts w:ascii="Times New Roman" w:hAnsi="Times New Roman"/>
          <w:sz w:val="24"/>
          <w:szCs w:val="24"/>
        </w:rPr>
        <w:t>чиком в полном объеме и с надлежащим качеством.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3.6. </w:t>
      </w:r>
      <w:r w:rsidRPr="00361679">
        <w:rPr>
          <w:rFonts w:ascii="Times New Roman" w:hAnsi="Times New Roman"/>
          <w:sz w:val="24"/>
          <w:szCs w:val="24"/>
        </w:rPr>
        <w:tab/>
        <w:t>Датой окончания оказания услуг по настоящему договору считается дата подпис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ния Акта сдачи-приемки оказанных услуг либо, в случае не подписания такого А</w:t>
      </w:r>
      <w:r w:rsidRPr="00361679">
        <w:rPr>
          <w:rFonts w:ascii="Times New Roman" w:hAnsi="Times New Roman"/>
          <w:sz w:val="24"/>
          <w:szCs w:val="24"/>
        </w:rPr>
        <w:t>к</w:t>
      </w:r>
      <w:r w:rsidRPr="00361679">
        <w:rPr>
          <w:rFonts w:ascii="Times New Roman" w:hAnsi="Times New Roman"/>
          <w:sz w:val="24"/>
          <w:szCs w:val="24"/>
        </w:rPr>
        <w:t>та, дата, следующая за последним днем, установленным для возврата Заказчиком Акта.</w:t>
      </w:r>
    </w:p>
    <w:p w:rsidR="00361679" w:rsidRPr="00361679" w:rsidRDefault="00361679" w:rsidP="0036167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СРОКИ ОКАЗАНИЯ УСЛУГ</w:t>
      </w:r>
    </w:p>
    <w:p w:rsidR="00361679" w:rsidRPr="00361679" w:rsidRDefault="00361679" w:rsidP="00361679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4.1. </w:t>
      </w:r>
      <w:r w:rsidRPr="00361679">
        <w:rPr>
          <w:rFonts w:ascii="Times New Roman" w:hAnsi="Times New Roman"/>
          <w:sz w:val="24"/>
          <w:szCs w:val="24"/>
        </w:rPr>
        <w:tab/>
        <w:t>Исполнитель приступает к оказанию услуг предусмотренных настоящим Догов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ром в течение одного дня после подписания Договора.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4.2.</w:t>
      </w:r>
      <w:r w:rsidRPr="00361679">
        <w:rPr>
          <w:rFonts w:ascii="Times New Roman" w:hAnsi="Times New Roman"/>
          <w:sz w:val="24"/>
          <w:szCs w:val="24"/>
        </w:rPr>
        <w:tab/>
        <w:t>Консультаци</w:t>
      </w:r>
      <w:proofErr w:type="gramStart"/>
      <w:r w:rsidRPr="00361679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361679">
        <w:rPr>
          <w:rFonts w:ascii="Times New Roman" w:hAnsi="Times New Roman"/>
          <w:sz w:val="24"/>
          <w:szCs w:val="24"/>
        </w:rPr>
        <w:t>ии</w:t>
      </w:r>
      <w:proofErr w:type="spellEnd"/>
      <w:r w:rsidRPr="00361679">
        <w:rPr>
          <w:rFonts w:ascii="Times New Roman" w:hAnsi="Times New Roman"/>
          <w:sz w:val="24"/>
          <w:szCs w:val="24"/>
        </w:rPr>
        <w:t>) в письменной, устной и/или электронной форме предоставляе</w:t>
      </w:r>
      <w:r w:rsidRPr="00361679">
        <w:rPr>
          <w:rFonts w:ascii="Times New Roman" w:hAnsi="Times New Roman"/>
          <w:sz w:val="24"/>
          <w:szCs w:val="24"/>
        </w:rPr>
        <w:t>т</w:t>
      </w:r>
      <w:r w:rsidRPr="00361679">
        <w:rPr>
          <w:rFonts w:ascii="Times New Roman" w:hAnsi="Times New Roman"/>
          <w:sz w:val="24"/>
          <w:szCs w:val="24"/>
        </w:rPr>
        <w:t>ся(</w:t>
      </w:r>
      <w:proofErr w:type="spellStart"/>
      <w:r w:rsidRPr="00361679">
        <w:rPr>
          <w:rFonts w:ascii="Times New Roman" w:hAnsi="Times New Roman"/>
          <w:sz w:val="24"/>
          <w:szCs w:val="24"/>
        </w:rPr>
        <w:t>ются</w:t>
      </w:r>
      <w:proofErr w:type="spellEnd"/>
      <w:r w:rsidRPr="00361679">
        <w:rPr>
          <w:rFonts w:ascii="Times New Roman" w:hAnsi="Times New Roman"/>
          <w:sz w:val="24"/>
          <w:szCs w:val="24"/>
        </w:rPr>
        <w:t>) Заказчику до 31.12.2013г.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4.3. </w:t>
      </w:r>
      <w:r w:rsidRPr="00361679">
        <w:rPr>
          <w:rFonts w:ascii="Times New Roman" w:hAnsi="Times New Roman"/>
          <w:sz w:val="24"/>
          <w:szCs w:val="24"/>
        </w:rPr>
        <w:tab/>
        <w:t>Изменение сроков исполнения обязательств по настоящему Договору может согл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совываться и оформляться Сторонами Дополнительными соглашениями.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361679" w:rsidRPr="00361679" w:rsidRDefault="00361679" w:rsidP="0036167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numPr>
          <w:ilvl w:val="1"/>
          <w:numId w:val="9"/>
        </w:numPr>
        <w:tabs>
          <w:tab w:val="clear" w:pos="90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Стоимость консультационных услуг по настоящему Договору является фиксир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ванной и составляет 200 000 (Двести тысяч) рублей, НДС не облагается.</w:t>
      </w:r>
    </w:p>
    <w:p w:rsidR="00361679" w:rsidRPr="00361679" w:rsidRDefault="00361679" w:rsidP="00361679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1"/>
          <w:numId w:val="9"/>
        </w:numPr>
        <w:tabs>
          <w:tab w:val="clear" w:pos="90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Оплата по договору производится Заказчиком на основании выставленных Испо</w:t>
      </w:r>
      <w:r w:rsidRPr="00361679">
        <w:rPr>
          <w:rFonts w:ascii="Times New Roman" w:hAnsi="Times New Roman"/>
          <w:sz w:val="24"/>
          <w:szCs w:val="24"/>
        </w:rPr>
        <w:t>л</w:t>
      </w:r>
      <w:r w:rsidRPr="00361679">
        <w:rPr>
          <w:rFonts w:ascii="Times New Roman" w:hAnsi="Times New Roman"/>
          <w:sz w:val="24"/>
          <w:szCs w:val="24"/>
        </w:rPr>
        <w:t>нителем счета в течени</w:t>
      </w:r>
      <w:proofErr w:type="gramStart"/>
      <w:r w:rsidRPr="00361679">
        <w:rPr>
          <w:rFonts w:ascii="Times New Roman" w:hAnsi="Times New Roman"/>
          <w:sz w:val="24"/>
          <w:szCs w:val="24"/>
        </w:rPr>
        <w:t>и</w:t>
      </w:r>
      <w:proofErr w:type="gramEnd"/>
      <w:r w:rsidRPr="00361679">
        <w:rPr>
          <w:rFonts w:ascii="Times New Roman" w:hAnsi="Times New Roman"/>
          <w:sz w:val="24"/>
          <w:szCs w:val="24"/>
        </w:rPr>
        <w:t xml:space="preserve"> 5 рабочих дней после подписания договора.</w:t>
      </w:r>
    </w:p>
    <w:p w:rsidR="00361679" w:rsidRPr="00361679" w:rsidRDefault="00361679" w:rsidP="00361679">
      <w:pPr>
        <w:pStyle w:val="a8"/>
        <w:tabs>
          <w:tab w:val="left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6.1.</w:t>
      </w:r>
      <w:r w:rsidRPr="00361679">
        <w:rPr>
          <w:rFonts w:ascii="Times New Roman" w:hAnsi="Times New Roman"/>
          <w:sz w:val="24"/>
          <w:szCs w:val="24"/>
        </w:rPr>
        <w:tab/>
      </w:r>
      <w:proofErr w:type="gramStart"/>
      <w:r w:rsidRPr="00361679">
        <w:rPr>
          <w:rFonts w:ascii="Times New Roman" w:hAnsi="Times New Roman"/>
          <w:sz w:val="24"/>
          <w:szCs w:val="24"/>
        </w:rPr>
        <w:t>В течение срока действия настоящего Договора и после его прекращения по л</w:t>
      </w:r>
      <w:r w:rsidRPr="00361679">
        <w:rPr>
          <w:rFonts w:ascii="Times New Roman" w:hAnsi="Times New Roman"/>
          <w:sz w:val="24"/>
          <w:szCs w:val="24"/>
        </w:rPr>
        <w:t>ю</w:t>
      </w:r>
      <w:r w:rsidRPr="00361679">
        <w:rPr>
          <w:rFonts w:ascii="Times New Roman" w:hAnsi="Times New Roman"/>
          <w:sz w:val="24"/>
          <w:szCs w:val="24"/>
        </w:rPr>
        <w:t>бым основаниям ни одна из Сторон не будет, без предварительного письменного согласия другой Стороны, разглашать третьим лицам либо опубликовывать, либо допускать опубликование любой информации, которая была предоставлена одной из Сторон в связи с настоящим Договором, либо стала известна одной из Сторон  в силу исполнения обязательств по настоящему Договору.</w:t>
      </w:r>
      <w:proofErr w:type="gramEnd"/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6.2. </w:t>
      </w:r>
      <w:r w:rsidRPr="00361679">
        <w:rPr>
          <w:rFonts w:ascii="Times New Roman" w:hAnsi="Times New Roman"/>
          <w:sz w:val="24"/>
          <w:szCs w:val="24"/>
        </w:rPr>
        <w:tab/>
        <w:t>Для целей данной статьи понятие «информация» включает в себя без ограничения следующее:</w:t>
      </w:r>
    </w:p>
    <w:p w:rsidR="00361679" w:rsidRPr="00361679" w:rsidRDefault="00361679" w:rsidP="0036167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679">
        <w:rPr>
          <w:rFonts w:ascii="Times New Roman" w:hAnsi="Times New Roman" w:cs="Times New Roman"/>
          <w:sz w:val="24"/>
          <w:szCs w:val="24"/>
        </w:rPr>
        <w:t>информацию о содержании настоящего Договора;</w:t>
      </w:r>
    </w:p>
    <w:p w:rsidR="00361679" w:rsidRPr="00361679" w:rsidRDefault="00361679" w:rsidP="0036167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679">
        <w:rPr>
          <w:rFonts w:ascii="Times New Roman" w:hAnsi="Times New Roman" w:cs="Times New Roman"/>
          <w:sz w:val="24"/>
          <w:szCs w:val="24"/>
        </w:rPr>
        <w:t>информацию, относительно прошлой, настоящей или предполагаемой б</w:t>
      </w:r>
      <w:r w:rsidRPr="00361679">
        <w:rPr>
          <w:rFonts w:ascii="Times New Roman" w:hAnsi="Times New Roman" w:cs="Times New Roman"/>
          <w:sz w:val="24"/>
          <w:szCs w:val="24"/>
        </w:rPr>
        <w:t>у</w:t>
      </w:r>
      <w:r w:rsidRPr="00361679">
        <w:rPr>
          <w:rFonts w:ascii="Times New Roman" w:hAnsi="Times New Roman" w:cs="Times New Roman"/>
          <w:sz w:val="24"/>
          <w:szCs w:val="24"/>
        </w:rPr>
        <w:t xml:space="preserve">дущей деятельности одной из Сторон, или любого другого предприятия, которое связано каким-либо образом с одной из Сторон, либо клиентов или контрагентов одной из Сторон, независимо от того является ли эта информация технической, </w:t>
      </w:r>
      <w:r w:rsidRPr="00361679">
        <w:rPr>
          <w:rFonts w:ascii="Times New Roman" w:hAnsi="Times New Roman" w:cs="Times New Roman"/>
          <w:sz w:val="24"/>
          <w:szCs w:val="24"/>
        </w:rPr>
        <w:lastRenderedPageBreak/>
        <w:t>финансовой, коммерческой или относящейся к любой другой области, к внутре</w:t>
      </w:r>
      <w:r w:rsidRPr="00361679">
        <w:rPr>
          <w:rFonts w:ascii="Times New Roman" w:hAnsi="Times New Roman" w:cs="Times New Roman"/>
          <w:sz w:val="24"/>
          <w:szCs w:val="24"/>
        </w:rPr>
        <w:t>н</w:t>
      </w:r>
      <w:r w:rsidRPr="00361679">
        <w:rPr>
          <w:rFonts w:ascii="Times New Roman" w:hAnsi="Times New Roman" w:cs="Times New Roman"/>
          <w:sz w:val="24"/>
          <w:szCs w:val="24"/>
        </w:rPr>
        <w:t>ней организации одной из Сторон либо ее клиентов или контрагентов;</w:t>
      </w:r>
      <w:proofErr w:type="gramEnd"/>
    </w:p>
    <w:p w:rsidR="00361679" w:rsidRPr="00361679" w:rsidRDefault="00361679" w:rsidP="00361679">
      <w:pPr>
        <w:pStyle w:val="a3"/>
        <w:numPr>
          <w:ilvl w:val="0"/>
          <w:numId w:val="8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679">
        <w:rPr>
          <w:rFonts w:ascii="Times New Roman" w:hAnsi="Times New Roman" w:cs="Times New Roman"/>
          <w:sz w:val="24"/>
          <w:szCs w:val="24"/>
        </w:rPr>
        <w:t>информацию, относительно устных консультаций (рекомендаций), получе</w:t>
      </w:r>
      <w:r w:rsidRPr="00361679">
        <w:rPr>
          <w:rFonts w:ascii="Times New Roman" w:hAnsi="Times New Roman" w:cs="Times New Roman"/>
          <w:sz w:val="24"/>
          <w:szCs w:val="24"/>
        </w:rPr>
        <w:t>н</w:t>
      </w:r>
      <w:r w:rsidRPr="00361679">
        <w:rPr>
          <w:rFonts w:ascii="Times New Roman" w:hAnsi="Times New Roman" w:cs="Times New Roman"/>
          <w:sz w:val="24"/>
          <w:szCs w:val="24"/>
        </w:rPr>
        <w:t>ных в процессе исполнения обязательств по настоящему Договору.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6.3. </w:t>
      </w:r>
      <w:r w:rsidRPr="00361679">
        <w:rPr>
          <w:rFonts w:ascii="Times New Roman" w:hAnsi="Times New Roman"/>
          <w:sz w:val="24"/>
          <w:szCs w:val="24"/>
        </w:rPr>
        <w:tab/>
        <w:t>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в с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ответствии с действующим законодательством Российской Федерации.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6.4. </w:t>
      </w:r>
      <w:r w:rsidRPr="00361679">
        <w:rPr>
          <w:rFonts w:ascii="Times New Roman" w:hAnsi="Times New Roman"/>
          <w:sz w:val="24"/>
          <w:szCs w:val="24"/>
        </w:rPr>
        <w:tab/>
        <w:t>Обязательства конфиденциальности и не использования информации, принятые Сторонами по настоящему Договору, не будут распространяться на общедосту</w:t>
      </w:r>
      <w:r w:rsidRPr="00361679">
        <w:rPr>
          <w:rFonts w:ascii="Times New Roman" w:hAnsi="Times New Roman"/>
          <w:sz w:val="24"/>
          <w:szCs w:val="24"/>
        </w:rPr>
        <w:t>п</w:t>
      </w:r>
      <w:r w:rsidRPr="00361679">
        <w:rPr>
          <w:rFonts w:ascii="Times New Roman" w:hAnsi="Times New Roman"/>
          <w:sz w:val="24"/>
          <w:szCs w:val="24"/>
        </w:rPr>
        <w:t>ную информацию, а также на информацию, которая станет известна третьим лицам не по вине договаривающихся Сторон.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7.1. </w:t>
      </w:r>
      <w:r w:rsidRPr="00361679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обязательств по настоящему Дог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вору Заказчик и Исполнитель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7.2. </w:t>
      </w:r>
      <w:r w:rsidRPr="00361679">
        <w:rPr>
          <w:rFonts w:ascii="Times New Roman" w:hAnsi="Times New Roman"/>
          <w:sz w:val="24"/>
          <w:szCs w:val="24"/>
        </w:rPr>
        <w:tab/>
        <w:t>За нарушение условий оплаты, предусмотренных в разделе 5 настоящего Договора, Исполнитель вправе потребовать от Заказчика (путем предъявления письменной претензии) выплаты пени в размере 0,1% от суммы, подлежащей перечислению, за каждый день просрочки.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7.3. </w:t>
      </w:r>
      <w:r w:rsidRPr="00361679">
        <w:rPr>
          <w:rFonts w:ascii="Times New Roman" w:hAnsi="Times New Roman"/>
          <w:sz w:val="24"/>
          <w:szCs w:val="24"/>
        </w:rPr>
        <w:tab/>
        <w:t>За нарушение сроков оказания услуг Заказчик вправе потребовать от Исполнителя (путем предъявления письменной претензии) выплаты пени в размере 0,1% от суммы настоящего Договора за каждый день просрочки, но не более 100% от о</w:t>
      </w:r>
      <w:r w:rsidRPr="00361679">
        <w:rPr>
          <w:rFonts w:ascii="Times New Roman" w:hAnsi="Times New Roman"/>
          <w:sz w:val="24"/>
          <w:szCs w:val="24"/>
        </w:rPr>
        <w:t>б</w:t>
      </w:r>
      <w:r w:rsidRPr="00361679">
        <w:rPr>
          <w:rFonts w:ascii="Times New Roman" w:hAnsi="Times New Roman"/>
          <w:sz w:val="24"/>
          <w:szCs w:val="24"/>
        </w:rPr>
        <w:t>щей суммы Договора.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 xml:space="preserve">7.4. </w:t>
      </w:r>
      <w:r w:rsidRPr="00361679">
        <w:rPr>
          <w:rFonts w:ascii="Times New Roman" w:hAnsi="Times New Roman"/>
          <w:sz w:val="24"/>
          <w:szCs w:val="24"/>
        </w:rPr>
        <w:tab/>
        <w:t>Исполнитель не несет ответственности за достоверность предоставленной  Зака</w:t>
      </w:r>
      <w:r w:rsidRPr="00361679">
        <w:rPr>
          <w:rFonts w:ascii="Times New Roman" w:hAnsi="Times New Roman"/>
          <w:sz w:val="24"/>
          <w:szCs w:val="24"/>
        </w:rPr>
        <w:t>з</w:t>
      </w:r>
      <w:r w:rsidRPr="00361679">
        <w:rPr>
          <w:rFonts w:ascii="Times New Roman" w:hAnsi="Times New Roman"/>
          <w:sz w:val="24"/>
          <w:szCs w:val="24"/>
        </w:rPr>
        <w:t>чиком ему информации. Ответственность за недостоверность информации,  а также за неточности и ошибки, сделанные Исполнителем в результате представленной Заказчиком неточной/недостоверной информации, несет Заказчик.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7.5.</w:t>
      </w:r>
      <w:r w:rsidRPr="00361679">
        <w:rPr>
          <w:rFonts w:ascii="Times New Roman" w:hAnsi="Times New Roman"/>
          <w:sz w:val="24"/>
          <w:szCs w:val="24"/>
        </w:rPr>
        <w:tab/>
        <w:t>Ответственность Сторон по любым искам или претензиям, связанным с исполн</w:t>
      </w:r>
      <w:r w:rsidRPr="00361679">
        <w:rPr>
          <w:rFonts w:ascii="Times New Roman" w:hAnsi="Times New Roman"/>
          <w:sz w:val="24"/>
          <w:szCs w:val="24"/>
        </w:rPr>
        <w:t>е</w:t>
      </w:r>
      <w:r w:rsidRPr="00361679">
        <w:rPr>
          <w:rFonts w:ascii="Times New Roman" w:hAnsi="Times New Roman"/>
          <w:sz w:val="24"/>
          <w:szCs w:val="24"/>
        </w:rPr>
        <w:t>нием настоящего Договора, ограничивается суммой, указанной в пункте 5.1. н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стоящего Договора.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ФОРС-МАЖОР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8.1.</w:t>
      </w:r>
      <w:r w:rsidRPr="00361679">
        <w:rPr>
          <w:rFonts w:ascii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</w:t>
      </w:r>
      <w:r w:rsidRPr="00361679">
        <w:rPr>
          <w:rFonts w:ascii="Times New Roman" w:hAnsi="Times New Roman"/>
          <w:sz w:val="24"/>
          <w:szCs w:val="24"/>
        </w:rPr>
        <w:t>е</w:t>
      </w:r>
      <w:r w:rsidRPr="00361679">
        <w:rPr>
          <w:rFonts w:ascii="Times New Roman" w:hAnsi="Times New Roman"/>
          <w:sz w:val="24"/>
          <w:szCs w:val="24"/>
        </w:rPr>
        <w:t>ние обязательств по Договору, если оно явилось следствием действия обсто</w:t>
      </w:r>
      <w:r w:rsidRPr="00361679">
        <w:rPr>
          <w:rFonts w:ascii="Times New Roman" w:hAnsi="Times New Roman"/>
          <w:sz w:val="24"/>
          <w:szCs w:val="24"/>
        </w:rPr>
        <w:t>я</w:t>
      </w:r>
      <w:r w:rsidRPr="00361679">
        <w:rPr>
          <w:rFonts w:ascii="Times New Roman" w:hAnsi="Times New Roman"/>
          <w:sz w:val="24"/>
          <w:szCs w:val="24"/>
        </w:rPr>
        <w:t>тельств непреодолимой силы, а именно пожара, наводнения, землетрясения, вое</w:t>
      </w:r>
      <w:r w:rsidRPr="00361679">
        <w:rPr>
          <w:rFonts w:ascii="Times New Roman" w:hAnsi="Times New Roman"/>
          <w:sz w:val="24"/>
          <w:szCs w:val="24"/>
        </w:rPr>
        <w:t>н</w:t>
      </w:r>
      <w:r w:rsidRPr="00361679">
        <w:rPr>
          <w:rFonts w:ascii="Times New Roman" w:hAnsi="Times New Roman"/>
          <w:sz w:val="24"/>
          <w:szCs w:val="24"/>
        </w:rPr>
        <w:t xml:space="preserve">ных действий и т.д. и их последствий, если эти обстоятельства непосредственно повлияли на исполнение Договора. 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8.2.</w:t>
      </w:r>
      <w:r w:rsidRPr="00361679">
        <w:rPr>
          <w:rFonts w:ascii="Times New Roman" w:hAnsi="Times New Roman"/>
          <w:sz w:val="24"/>
          <w:szCs w:val="24"/>
        </w:rPr>
        <w:tab/>
        <w:t>Под обстоятельствами непреодолимой силы понимаются обстоятельства, возни</w:t>
      </w:r>
      <w:r w:rsidRPr="00361679">
        <w:rPr>
          <w:rFonts w:ascii="Times New Roman" w:hAnsi="Times New Roman"/>
          <w:sz w:val="24"/>
          <w:szCs w:val="24"/>
        </w:rPr>
        <w:t>к</w:t>
      </w:r>
      <w:r w:rsidRPr="00361679">
        <w:rPr>
          <w:rFonts w:ascii="Times New Roman" w:hAnsi="Times New Roman"/>
          <w:sz w:val="24"/>
          <w:szCs w:val="24"/>
        </w:rPr>
        <w:t xml:space="preserve">шие после заключения Договора в результате непредвиденных и неотвратимых Сторонами событий чрезвычайного характера. В этих случаях срок исполнения Сторонами обязательств по Договору переносится соразмерно времени, в течение </w:t>
      </w:r>
      <w:r w:rsidRPr="00361679">
        <w:rPr>
          <w:rFonts w:ascii="Times New Roman" w:hAnsi="Times New Roman"/>
          <w:sz w:val="24"/>
          <w:szCs w:val="24"/>
        </w:rPr>
        <w:lastRenderedPageBreak/>
        <w:t>которого действовали такие обстоятельства и/или их последствия плюс 10 (Десять) дней.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8.3.</w:t>
      </w:r>
      <w:r w:rsidRPr="00361679">
        <w:rPr>
          <w:rFonts w:ascii="Times New Roman" w:hAnsi="Times New Roman"/>
          <w:sz w:val="24"/>
          <w:szCs w:val="24"/>
        </w:rPr>
        <w:tab/>
        <w:t>Сторона, для которой создалась невозможность исполнения обязательств по Дог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вору вследствие обстоятельств непреодолимой силы, должна о наступлении этих обстоятельств известить в письменном виде другую Сторону без промедления, о</w:t>
      </w:r>
      <w:r w:rsidRPr="00361679">
        <w:rPr>
          <w:rFonts w:ascii="Times New Roman" w:hAnsi="Times New Roman"/>
          <w:sz w:val="24"/>
          <w:szCs w:val="24"/>
        </w:rPr>
        <w:t>д</w:t>
      </w:r>
      <w:r w:rsidRPr="00361679">
        <w:rPr>
          <w:rFonts w:ascii="Times New Roman" w:hAnsi="Times New Roman"/>
          <w:sz w:val="24"/>
          <w:szCs w:val="24"/>
        </w:rPr>
        <w:t>нако не позднее 5 (Пяти) дней с момента их наступления. Извещение должно с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держать данные о наступлении и характере обстоятельств  и возможных их после</w:t>
      </w:r>
      <w:r w:rsidRPr="00361679">
        <w:rPr>
          <w:rFonts w:ascii="Times New Roman" w:hAnsi="Times New Roman"/>
          <w:sz w:val="24"/>
          <w:szCs w:val="24"/>
        </w:rPr>
        <w:t>д</w:t>
      </w:r>
      <w:r w:rsidRPr="00361679">
        <w:rPr>
          <w:rFonts w:ascii="Times New Roman" w:hAnsi="Times New Roman"/>
          <w:sz w:val="24"/>
          <w:szCs w:val="24"/>
        </w:rPr>
        <w:t>ствиях. Сторона также без промедления, но не позднее 5 (Пяти) дней, должна и</w:t>
      </w:r>
      <w:r w:rsidRPr="00361679">
        <w:rPr>
          <w:rFonts w:ascii="Times New Roman" w:hAnsi="Times New Roman"/>
          <w:sz w:val="24"/>
          <w:szCs w:val="24"/>
        </w:rPr>
        <w:t>з</w:t>
      </w:r>
      <w:r w:rsidRPr="00361679">
        <w:rPr>
          <w:rFonts w:ascii="Times New Roman" w:hAnsi="Times New Roman"/>
          <w:sz w:val="24"/>
          <w:szCs w:val="24"/>
        </w:rPr>
        <w:t>вестить другую Сторону в письменном виде о прекращении этих обстоятельств. Если Сторона, для которой сложилась невозможность исполнения обязательств по Договору вследствие обстоятельств непреодолимой силы, не известила или несво</w:t>
      </w:r>
      <w:r w:rsidRPr="00361679">
        <w:rPr>
          <w:rFonts w:ascii="Times New Roman" w:hAnsi="Times New Roman"/>
          <w:sz w:val="24"/>
          <w:szCs w:val="24"/>
        </w:rPr>
        <w:t>е</w:t>
      </w:r>
      <w:r w:rsidRPr="00361679">
        <w:rPr>
          <w:rFonts w:ascii="Times New Roman" w:hAnsi="Times New Roman"/>
          <w:sz w:val="24"/>
          <w:szCs w:val="24"/>
        </w:rPr>
        <w:t>временно известила другую Сторону о наступлении таких обстоятельств, она тер</w:t>
      </w:r>
      <w:r w:rsidRPr="00361679">
        <w:rPr>
          <w:rFonts w:ascii="Times New Roman" w:hAnsi="Times New Roman"/>
          <w:sz w:val="24"/>
          <w:szCs w:val="24"/>
        </w:rPr>
        <w:t>я</w:t>
      </w:r>
      <w:r w:rsidRPr="00361679">
        <w:rPr>
          <w:rFonts w:ascii="Times New Roman" w:hAnsi="Times New Roman"/>
          <w:sz w:val="24"/>
          <w:szCs w:val="24"/>
        </w:rPr>
        <w:t>ет право ссылаться на эти обстоятельства.</w:t>
      </w:r>
    </w:p>
    <w:p w:rsidR="00361679" w:rsidRPr="00361679" w:rsidRDefault="00361679" w:rsidP="0036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9.1.</w:t>
      </w:r>
      <w:r w:rsidRPr="00361679">
        <w:rPr>
          <w:rFonts w:ascii="Times New Roman" w:hAnsi="Times New Roman"/>
          <w:sz w:val="24"/>
          <w:szCs w:val="24"/>
        </w:rPr>
        <w:tab/>
        <w:t>В случае возникновения между Сторонами споров и разногласий относительно толкования, действия или исполнения настоящего Договора, Стороны предпримут все разумные меры для разрешения спора путем переговоров.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9.2.</w:t>
      </w:r>
      <w:r w:rsidRPr="00361679">
        <w:rPr>
          <w:rFonts w:ascii="Times New Roman" w:hAnsi="Times New Roman"/>
          <w:sz w:val="24"/>
          <w:szCs w:val="24"/>
        </w:rPr>
        <w:tab/>
        <w:t>Споры и разногласия, по которым Стороны не достигли договоренности, разреш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ются в Арбитражном суде по месту нахождения ответчика.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РАСТОРЖЕНИЕ ДОГОВОРА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10.1.</w:t>
      </w:r>
      <w:r w:rsidRPr="00361679">
        <w:rPr>
          <w:rFonts w:ascii="Times New Roman" w:hAnsi="Times New Roman"/>
          <w:sz w:val="24"/>
          <w:szCs w:val="24"/>
        </w:rPr>
        <w:tab/>
        <w:t xml:space="preserve">Настоящий Договор </w:t>
      </w:r>
      <w:proofErr w:type="gramStart"/>
      <w:r w:rsidRPr="00361679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361679">
        <w:rPr>
          <w:rFonts w:ascii="Times New Roman" w:hAnsi="Times New Roman"/>
          <w:sz w:val="24"/>
          <w:szCs w:val="24"/>
        </w:rPr>
        <w:t>:</w:t>
      </w:r>
    </w:p>
    <w:p w:rsidR="00361679" w:rsidRPr="00361679" w:rsidRDefault="00361679" w:rsidP="0036167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- по взаимному соглашению Сторон, выраженному в письменной форме;</w:t>
      </w:r>
    </w:p>
    <w:p w:rsidR="00361679" w:rsidRPr="00361679" w:rsidRDefault="00361679" w:rsidP="0036167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10.2.</w:t>
      </w:r>
      <w:r w:rsidRPr="00361679">
        <w:rPr>
          <w:rFonts w:ascii="Times New Roman" w:hAnsi="Times New Roman"/>
          <w:sz w:val="24"/>
          <w:szCs w:val="24"/>
        </w:rPr>
        <w:tab/>
        <w:t>Каждая из сторон имеет право на расторжение настоящего Договора путем пис</w:t>
      </w:r>
      <w:r w:rsidRPr="00361679">
        <w:rPr>
          <w:rFonts w:ascii="Times New Roman" w:hAnsi="Times New Roman"/>
          <w:sz w:val="24"/>
          <w:szCs w:val="24"/>
        </w:rPr>
        <w:t>ь</w:t>
      </w:r>
      <w:r w:rsidRPr="00361679">
        <w:rPr>
          <w:rFonts w:ascii="Times New Roman" w:hAnsi="Times New Roman"/>
          <w:sz w:val="24"/>
          <w:szCs w:val="24"/>
        </w:rPr>
        <w:t>менного уведомления другой Стороны, в случае, если другая допустит существе</w:t>
      </w:r>
      <w:r w:rsidRPr="00361679">
        <w:rPr>
          <w:rFonts w:ascii="Times New Roman" w:hAnsi="Times New Roman"/>
          <w:sz w:val="24"/>
          <w:szCs w:val="24"/>
        </w:rPr>
        <w:t>н</w:t>
      </w:r>
      <w:r w:rsidRPr="00361679">
        <w:rPr>
          <w:rFonts w:ascii="Times New Roman" w:hAnsi="Times New Roman"/>
          <w:sz w:val="24"/>
          <w:szCs w:val="24"/>
        </w:rPr>
        <w:t>ное нарушение положений настоящего Договора, и такое нарушение не будет ус</w:t>
      </w:r>
      <w:r w:rsidRPr="00361679">
        <w:rPr>
          <w:rFonts w:ascii="Times New Roman" w:hAnsi="Times New Roman"/>
          <w:sz w:val="24"/>
          <w:szCs w:val="24"/>
        </w:rPr>
        <w:t>т</w:t>
      </w:r>
      <w:r w:rsidRPr="00361679">
        <w:rPr>
          <w:rFonts w:ascii="Times New Roman" w:hAnsi="Times New Roman"/>
          <w:sz w:val="24"/>
          <w:szCs w:val="24"/>
        </w:rPr>
        <w:t>ранено в течение 5 (Пяти) дней после получения от другой Стороны письменного уведомления о данном нарушении.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10.3.</w:t>
      </w:r>
      <w:r w:rsidRPr="00361679">
        <w:rPr>
          <w:rFonts w:ascii="Times New Roman" w:hAnsi="Times New Roman"/>
          <w:sz w:val="24"/>
          <w:szCs w:val="24"/>
        </w:rPr>
        <w:tab/>
        <w:t>В случае расторжения настоящего Договора в порядке, предусмотренном пунктами 10.1. и 10.2. настоящего Договора, его оплата производится Заказчиком, исходя из  объема фактически оказанных Исполнителем услуг на основании согласованного с Заказчиком Отчета Исполнителя о фактически оказанных услугах на момент ра</w:t>
      </w:r>
      <w:r w:rsidRPr="00361679">
        <w:rPr>
          <w:rFonts w:ascii="Times New Roman" w:hAnsi="Times New Roman"/>
          <w:sz w:val="24"/>
          <w:szCs w:val="24"/>
        </w:rPr>
        <w:t>с</w:t>
      </w:r>
      <w:r w:rsidRPr="00361679">
        <w:rPr>
          <w:rFonts w:ascii="Times New Roman" w:hAnsi="Times New Roman"/>
          <w:sz w:val="24"/>
          <w:szCs w:val="24"/>
        </w:rPr>
        <w:t>торжения договора.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11.1.</w:t>
      </w:r>
      <w:r w:rsidRPr="00361679">
        <w:rPr>
          <w:rFonts w:ascii="Times New Roman" w:hAnsi="Times New Roman"/>
          <w:sz w:val="24"/>
          <w:szCs w:val="24"/>
        </w:rPr>
        <w:tab/>
        <w:t>Исполнитель по своему усмотрению осуществляет подбор специалистов для пр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ведения консультаций и оказания других услуг, предусмотренных настоящим Д</w:t>
      </w:r>
      <w:r w:rsidRPr="00361679">
        <w:rPr>
          <w:rFonts w:ascii="Times New Roman" w:hAnsi="Times New Roman"/>
          <w:sz w:val="24"/>
          <w:szCs w:val="24"/>
        </w:rPr>
        <w:t>о</w:t>
      </w:r>
      <w:r w:rsidRPr="00361679">
        <w:rPr>
          <w:rFonts w:ascii="Times New Roman" w:hAnsi="Times New Roman"/>
          <w:sz w:val="24"/>
          <w:szCs w:val="24"/>
        </w:rPr>
        <w:t>говором. Исполнитель несет ответственность перед Заказчиком за действия пр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 xml:space="preserve">влеченных специалистов, как </w:t>
      </w:r>
      <w:proofErr w:type="gramStart"/>
      <w:r w:rsidRPr="00361679">
        <w:rPr>
          <w:rFonts w:ascii="Times New Roman" w:hAnsi="Times New Roman"/>
          <w:sz w:val="24"/>
          <w:szCs w:val="24"/>
        </w:rPr>
        <w:t>за</w:t>
      </w:r>
      <w:proofErr w:type="gramEnd"/>
      <w:r w:rsidRPr="00361679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361679" w:rsidRPr="00361679" w:rsidRDefault="00361679" w:rsidP="0036167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lastRenderedPageBreak/>
        <w:t>12.1.</w:t>
      </w:r>
      <w:r w:rsidRPr="00361679">
        <w:rPr>
          <w:rFonts w:ascii="Times New Roman" w:hAnsi="Times New Roman"/>
          <w:sz w:val="24"/>
          <w:szCs w:val="24"/>
        </w:rPr>
        <w:tab/>
        <w:t>Все дополнения и изменения к настоящему Договору действительны лишь в том случае, если они совершены в письменной форме и подписаны Сторонами.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12.2.</w:t>
      </w:r>
      <w:r w:rsidRPr="00361679">
        <w:rPr>
          <w:rFonts w:ascii="Times New Roman" w:hAnsi="Times New Roman"/>
          <w:sz w:val="24"/>
          <w:szCs w:val="24"/>
        </w:rPr>
        <w:tab/>
        <w:t>Все Приложения и Дополнительные соглашения являются его неотъемлемой ч</w:t>
      </w:r>
      <w:r w:rsidRPr="00361679">
        <w:rPr>
          <w:rFonts w:ascii="Times New Roman" w:hAnsi="Times New Roman"/>
          <w:sz w:val="24"/>
          <w:szCs w:val="24"/>
        </w:rPr>
        <w:t>а</w:t>
      </w:r>
      <w:r w:rsidRPr="00361679">
        <w:rPr>
          <w:rFonts w:ascii="Times New Roman" w:hAnsi="Times New Roman"/>
          <w:sz w:val="24"/>
          <w:szCs w:val="24"/>
        </w:rPr>
        <w:t>стью. После вступления настоящего Договора в силу все имевшие место до закл</w:t>
      </w:r>
      <w:r w:rsidRPr="00361679">
        <w:rPr>
          <w:rFonts w:ascii="Times New Roman" w:hAnsi="Times New Roman"/>
          <w:sz w:val="24"/>
          <w:szCs w:val="24"/>
        </w:rPr>
        <w:t>ю</w:t>
      </w:r>
      <w:r w:rsidRPr="00361679">
        <w:rPr>
          <w:rFonts w:ascii="Times New Roman" w:hAnsi="Times New Roman"/>
          <w:sz w:val="24"/>
          <w:szCs w:val="24"/>
        </w:rPr>
        <w:t>чения настоящего Договора письменные договоренности между Сторонами в о</w:t>
      </w:r>
      <w:r w:rsidRPr="00361679">
        <w:rPr>
          <w:rFonts w:ascii="Times New Roman" w:hAnsi="Times New Roman"/>
          <w:sz w:val="24"/>
          <w:szCs w:val="24"/>
        </w:rPr>
        <w:t>т</w:t>
      </w:r>
      <w:r w:rsidRPr="00361679">
        <w:rPr>
          <w:rFonts w:ascii="Times New Roman" w:hAnsi="Times New Roman"/>
          <w:sz w:val="24"/>
          <w:szCs w:val="24"/>
        </w:rPr>
        <w:t>ношении положений настоящего Договора утрачивают силу.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12.3.</w:t>
      </w:r>
      <w:r w:rsidRPr="00361679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его подписания Сторонами и дейс</w:t>
      </w:r>
      <w:r w:rsidRPr="00361679">
        <w:rPr>
          <w:rFonts w:ascii="Times New Roman" w:hAnsi="Times New Roman"/>
          <w:sz w:val="24"/>
          <w:szCs w:val="24"/>
        </w:rPr>
        <w:t>т</w:t>
      </w:r>
      <w:r w:rsidRPr="00361679">
        <w:rPr>
          <w:rFonts w:ascii="Times New Roman" w:hAnsi="Times New Roman"/>
          <w:sz w:val="24"/>
          <w:szCs w:val="24"/>
        </w:rPr>
        <w:t>вует до выполнения сторонами принятых обязательств по настоящему Договору.</w:t>
      </w: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1679">
        <w:rPr>
          <w:rFonts w:ascii="Times New Roman" w:hAnsi="Times New Roman"/>
          <w:sz w:val="24"/>
          <w:szCs w:val="24"/>
        </w:rPr>
        <w:t>12.4.</w:t>
      </w:r>
      <w:r w:rsidRPr="00361679">
        <w:rPr>
          <w:rFonts w:ascii="Times New Roman" w:hAnsi="Times New Roman"/>
          <w:sz w:val="24"/>
          <w:szCs w:val="24"/>
        </w:rPr>
        <w:tab/>
        <w:t>Настоящий Договор подписан в двух экземплярах, имеющих одинаковую юрид</w:t>
      </w:r>
      <w:r w:rsidRPr="00361679">
        <w:rPr>
          <w:rFonts w:ascii="Times New Roman" w:hAnsi="Times New Roman"/>
          <w:sz w:val="24"/>
          <w:szCs w:val="24"/>
        </w:rPr>
        <w:t>и</w:t>
      </w:r>
      <w:r w:rsidRPr="00361679">
        <w:rPr>
          <w:rFonts w:ascii="Times New Roman" w:hAnsi="Times New Roman"/>
          <w:sz w:val="24"/>
          <w:szCs w:val="24"/>
        </w:rPr>
        <w:t>ческую силу, по одному для каждой Стороны.</w:t>
      </w:r>
    </w:p>
    <w:p w:rsidR="00361679" w:rsidRPr="00361679" w:rsidRDefault="00361679" w:rsidP="003616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13. АДРЕСА, РЕКВИЗИТЫ И ПОДПИСИ СТОРОН</w:t>
      </w:r>
    </w:p>
    <w:p w:rsidR="00361679" w:rsidRPr="00361679" w:rsidRDefault="00361679" w:rsidP="00361679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828" w:type="dxa"/>
        <w:tblLayout w:type="fixed"/>
        <w:tblLook w:val="0000"/>
      </w:tblPr>
      <w:tblGrid>
        <w:gridCol w:w="4667"/>
        <w:gridCol w:w="4333"/>
      </w:tblGrid>
      <w:tr w:rsidR="00361679" w:rsidRPr="00361679" w:rsidTr="00F838D4">
        <w:trPr>
          <w:trHeight w:val="2979"/>
        </w:trPr>
        <w:tc>
          <w:tcPr>
            <w:tcW w:w="4667" w:type="dxa"/>
          </w:tcPr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1679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Исполнитель:</w:t>
            </w: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1679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Заказчик:</w:t>
            </w: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679">
              <w:rPr>
                <w:rFonts w:ascii="Times New Roman" w:hAnsi="Times New Roman"/>
                <w:b/>
                <w:sz w:val="24"/>
                <w:szCs w:val="24"/>
              </w:rPr>
              <w:t>ООО банк «Элита»</w:t>
            </w: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79">
              <w:rPr>
                <w:rFonts w:ascii="Times New Roman" w:hAnsi="Times New Roman"/>
                <w:sz w:val="24"/>
                <w:szCs w:val="24"/>
              </w:rPr>
              <w:t>Адрес: 248000, г</w:t>
            </w:r>
            <w:proofErr w:type="gramStart"/>
            <w:r w:rsidRPr="003616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61679">
              <w:rPr>
                <w:rFonts w:ascii="Times New Roman" w:hAnsi="Times New Roman"/>
                <w:sz w:val="24"/>
                <w:szCs w:val="24"/>
              </w:rPr>
              <w:t>алуга,</w:t>
            </w: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79">
              <w:rPr>
                <w:rFonts w:ascii="Times New Roman" w:hAnsi="Times New Roman"/>
                <w:sz w:val="24"/>
                <w:szCs w:val="24"/>
              </w:rPr>
              <w:t>ул. Московская, д.10,</w:t>
            </w:r>
          </w:p>
          <w:p w:rsidR="00361679" w:rsidRPr="00361679" w:rsidRDefault="00361679" w:rsidP="0036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79">
              <w:rPr>
                <w:rFonts w:ascii="Times New Roman" w:hAnsi="Times New Roman"/>
                <w:sz w:val="24"/>
                <w:szCs w:val="24"/>
              </w:rPr>
              <w:t>к/с 30101810500000000762</w:t>
            </w:r>
            <w:r w:rsidRPr="00361679">
              <w:rPr>
                <w:rFonts w:ascii="Times New Roman" w:hAnsi="Times New Roman"/>
                <w:sz w:val="24"/>
                <w:szCs w:val="24"/>
              </w:rPr>
              <w:br/>
              <w:t>в ГРКЦ ГУ ЦБ РФ по Калужской о</w:t>
            </w:r>
            <w:r w:rsidRPr="00361679">
              <w:rPr>
                <w:rFonts w:ascii="Times New Roman" w:hAnsi="Times New Roman"/>
                <w:sz w:val="24"/>
                <w:szCs w:val="24"/>
              </w:rPr>
              <w:t>б</w:t>
            </w:r>
            <w:r w:rsidRPr="00361679">
              <w:rPr>
                <w:rFonts w:ascii="Times New Roman" w:hAnsi="Times New Roman"/>
                <w:sz w:val="24"/>
                <w:szCs w:val="24"/>
              </w:rPr>
              <w:t>ласти</w:t>
            </w:r>
            <w:r w:rsidRPr="00361679">
              <w:rPr>
                <w:rFonts w:ascii="Times New Roman" w:hAnsi="Times New Roman"/>
                <w:sz w:val="24"/>
                <w:szCs w:val="24"/>
              </w:rPr>
              <w:br/>
              <w:t>ИНН: 4026005138</w:t>
            </w:r>
            <w:r w:rsidRPr="00361679">
              <w:rPr>
                <w:rFonts w:ascii="Times New Roman" w:hAnsi="Times New Roman"/>
                <w:sz w:val="24"/>
                <w:szCs w:val="24"/>
              </w:rPr>
              <w:br/>
              <w:t>КПП: 402701001</w:t>
            </w:r>
            <w:r w:rsidRPr="00361679">
              <w:rPr>
                <w:rFonts w:ascii="Times New Roman" w:hAnsi="Times New Roman"/>
                <w:sz w:val="24"/>
                <w:szCs w:val="24"/>
              </w:rPr>
              <w:br/>
              <w:t>БИК: 042908762</w:t>
            </w:r>
          </w:p>
        </w:tc>
      </w:tr>
    </w:tbl>
    <w:p w:rsidR="00361679" w:rsidRPr="00361679" w:rsidRDefault="00361679" w:rsidP="00361679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61679" w:rsidRPr="00361679" w:rsidRDefault="00361679" w:rsidP="00361679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61679">
        <w:rPr>
          <w:rFonts w:ascii="Times New Roman" w:hAnsi="Times New Roman"/>
          <w:b/>
          <w:bCs/>
          <w:sz w:val="24"/>
          <w:szCs w:val="24"/>
        </w:rPr>
        <w:t>М.П.</w:t>
      </w:r>
      <w:r w:rsidRPr="00361679">
        <w:rPr>
          <w:rFonts w:ascii="Times New Roman" w:hAnsi="Times New Roman"/>
          <w:b/>
          <w:bCs/>
          <w:sz w:val="24"/>
          <w:szCs w:val="24"/>
        </w:rPr>
        <w:tab/>
      </w:r>
      <w:r w:rsidRPr="00361679">
        <w:rPr>
          <w:rFonts w:ascii="Times New Roman" w:hAnsi="Times New Roman"/>
          <w:b/>
          <w:bCs/>
          <w:sz w:val="24"/>
          <w:szCs w:val="24"/>
        </w:rPr>
        <w:tab/>
      </w:r>
      <w:r w:rsidRPr="00361679">
        <w:rPr>
          <w:rFonts w:ascii="Times New Roman" w:hAnsi="Times New Roman"/>
          <w:b/>
          <w:bCs/>
          <w:sz w:val="24"/>
          <w:szCs w:val="24"/>
        </w:rPr>
        <w:tab/>
      </w:r>
      <w:r w:rsidRPr="00361679">
        <w:rPr>
          <w:rFonts w:ascii="Times New Roman" w:hAnsi="Times New Roman"/>
          <w:b/>
          <w:bCs/>
          <w:sz w:val="24"/>
          <w:szCs w:val="24"/>
        </w:rPr>
        <w:tab/>
      </w:r>
      <w:r w:rsidRPr="00361679">
        <w:rPr>
          <w:rFonts w:ascii="Times New Roman" w:hAnsi="Times New Roman"/>
          <w:b/>
          <w:bCs/>
          <w:sz w:val="24"/>
          <w:szCs w:val="24"/>
        </w:rPr>
        <w:tab/>
      </w:r>
      <w:r w:rsidRPr="00361679">
        <w:rPr>
          <w:rFonts w:ascii="Times New Roman" w:hAnsi="Times New Roman"/>
          <w:b/>
          <w:bCs/>
          <w:sz w:val="24"/>
          <w:szCs w:val="24"/>
        </w:rPr>
        <w:tab/>
        <w:t>М.П.</w:t>
      </w:r>
    </w:p>
    <w:p w:rsidR="00361679" w:rsidRPr="00361679" w:rsidRDefault="00361679" w:rsidP="0036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61679" w:rsidRPr="00361679" w:rsidSect="005E6415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F" w:rsidRDefault="00FF2E5F" w:rsidP="005E6415">
      <w:pPr>
        <w:spacing w:after="0" w:line="240" w:lineRule="auto"/>
      </w:pPr>
      <w:r>
        <w:separator/>
      </w:r>
    </w:p>
  </w:endnote>
  <w:endnote w:type="continuationSeparator" w:id="0">
    <w:p w:rsidR="00FF2E5F" w:rsidRDefault="00FF2E5F" w:rsidP="005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7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415" w:rsidRDefault="00A4121C">
        <w:pPr>
          <w:pStyle w:val="a6"/>
          <w:jc w:val="right"/>
        </w:pPr>
        <w:r w:rsidRPr="005E6415">
          <w:rPr>
            <w:rFonts w:ascii="Times New Roman" w:hAnsi="Times New Roman"/>
            <w:sz w:val="24"/>
            <w:szCs w:val="24"/>
          </w:rPr>
          <w:fldChar w:fldCharType="begin"/>
        </w:r>
        <w:r w:rsidR="005E6415" w:rsidRPr="005E64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415">
          <w:rPr>
            <w:rFonts w:ascii="Times New Roman" w:hAnsi="Times New Roman"/>
            <w:sz w:val="24"/>
            <w:szCs w:val="24"/>
          </w:rPr>
          <w:fldChar w:fldCharType="separate"/>
        </w:r>
        <w:r w:rsidR="00502626">
          <w:rPr>
            <w:rFonts w:ascii="Times New Roman" w:hAnsi="Times New Roman"/>
            <w:noProof/>
            <w:sz w:val="24"/>
            <w:szCs w:val="24"/>
          </w:rPr>
          <w:t>11</w:t>
        </w:r>
        <w:r w:rsidRPr="005E64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6415" w:rsidRDefault="005E6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F" w:rsidRDefault="00FF2E5F" w:rsidP="005E6415">
      <w:pPr>
        <w:spacing w:after="0" w:line="240" w:lineRule="auto"/>
      </w:pPr>
      <w:r>
        <w:separator/>
      </w:r>
    </w:p>
  </w:footnote>
  <w:footnote w:type="continuationSeparator" w:id="0">
    <w:p w:rsidR="00FF2E5F" w:rsidRDefault="00FF2E5F" w:rsidP="005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A39"/>
    <w:multiLevelType w:val="multilevel"/>
    <w:tmpl w:val="C46E3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CC51F73"/>
    <w:multiLevelType w:val="hybridMultilevel"/>
    <w:tmpl w:val="0F4658DA"/>
    <w:lvl w:ilvl="0" w:tplc="6F1C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754C2"/>
    <w:multiLevelType w:val="hybridMultilevel"/>
    <w:tmpl w:val="195C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4BE0"/>
    <w:multiLevelType w:val="hybridMultilevel"/>
    <w:tmpl w:val="30D0FF6C"/>
    <w:lvl w:ilvl="0" w:tplc="77406F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82424">
      <w:start w:val="2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5D4B8C8">
      <w:numFmt w:val="none"/>
      <w:lvlText w:val=""/>
      <w:lvlJc w:val="left"/>
      <w:pPr>
        <w:tabs>
          <w:tab w:val="num" w:pos="360"/>
        </w:tabs>
      </w:pPr>
    </w:lvl>
    <w:lvl w:ilvl="3" w:tplc="78C6C6F0">
      <w:numFmt w:val="none"/>
      <w:lvlText w:val=""/>
      <w:lvlJc w:val="left"/>
      <w:pPr>
        <w:tabs>
          <w:tab w:val="num" w:pos="360"/>
        </w:tabs>
      </w:pPr>
    </w:lvl>
    <w:lvl w:ilvl="4" w:tplc="9E3E60EA">
      <w:numFmt w:val="none"/>
      <w:lvlText w:val=""/>
      <w:lvlJc w:val="left"/>
      <w:pPr>
        <w:tabs>
          <w:tab w:val="num" w:pos="360"/>
        </w:tabs>
      </w:pPr>
    </w:lvl>
    <w:lvl w:ilvl="5" w:tplc="4BCEACBE">
      <w:numFmt w:val="none"/>
      <w:lvlText w:val=""/>
      <w:lvlJc w:val="left"/>
      <w:pPr>
        <w:tabs>
          <w:tab w:val="num" w:pos="360"/>
        </w:tabs>
      </w:pPr>
    </w:lvl>
    <w:lvl w:ilvl="6" w:tplc="80AA9D28">
      <w:numFmt w:val="none"/>
      <w:lvlText w:val=""/>
      <w:lvlJc w:val="left"/>
      <w:pPr>
        <w:tabs>
          <w:tab w:val="num" w:pos="360"/>
        </w:tabs>
      </w:pPr>
    </w:lvl>
    <w:lvl w:ilvl="7" w:tplc="AF46A6F4">
      <w:numFmt w:val="none"/>
      <w:lvlText w:val=""/>
      <w:lvlJc w:val="left"/>
      <w:pPr>
        <w:tabs>
          <w:tab w:val="num" w:pos="360"/>
        </w:tabs>
      </w:pPr>
    </w:lvl>
    <w:lvl w:ilvl="8" w:tplc="6A583A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4422DF"/>
    <w:multiLevelType w:val="multilevel"/>
    <w:tmpl w:val="11706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4FB52531"/>
    <w:multiLevelType w:val="multilevel"/>
    <w:tmpl w:val="214A60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E1B6CDA"/>
    <w:multiLevelType w:val="hybridMultilevel"/>
    <w:tmpl w:val="6768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2977FF"/>
    <w:multiLevelType w:val="multilevel"/>
    <w:tmpl w:val="AD8A15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71DA7710"/>
    <w:multiLevelType w:val="multilevel"/>
    <w:tmpl w:val="502E5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440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72DC383E"/>
    <w:multiLevelType w:val="hybridMultilevel"/>
    <w:tmpl w:val="76BA562C"/>
    <w:lvl w:ilvl="0" w:tplc="5184BFD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  <w:rPr>
        <w:rFonts w:cs="Times New Roman"/>
      </w:rPr>
    </w:lvl>
  </w:abstractNum>
  <w:abstractNum w:abstractNumId="10">
    <w:nsid w:val="779C743A"/>
    <w:multiLevelType w:val="multilevel"/>
    <w:tmpl w:val="41C6A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EE1C3D"/>
    <w:multiLevelType w:val="multilevel"/>
    <w:tmpl w:val="1FE2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D4"/>
    <w:rsid w:val="00127004"/>
    <w:rsid w:val="001A0349"/>
    <w:rsid w:val="001E0795"/>
    <w:rsid w:val="001F1F74"/>
    <w:rsid w:val="00296A60"/>
    <w:rsid w:val="00361679"/>
    <w:rsid w:val="003A76DC"/>
    <w:rsid w:val="00502626"/>
    <w:rsid w:val="005814BD"/>
    <w:rsid w:val="005E6415"/>
    <w:rsid w:val="006304F8"/>
    <w:rsid w:val="006F3F8F"/>
    <w:rsid w:val="00766BE7"/>
    <w:rsid w:val="00770DD3"/>
    <w:rsid w:val="00777AD4"/>
    <w:rsid w:val="00821E5A"/>
    <w:rsid w:val="008634E4"/>
    <w:rsid w:val="008E04C8"/>
    <w:rsid w:val="008F6651"/>
    <w:rsid w:val="00903534"/>
    <w:rsid w:val="00A4121C"/>
    <w:rsid w:val="00B64114"/>
    <w:rsid w:val="00CC2565"/>
    <w:rsid w:val="00D54368"/>
    <w:rsid w:val="00DB1CD4"/>
    <w:rsid w:val="00E87E13"/>
    <w:rsid w:val="00F2072E"/>
    <w:rsid w:val="00F9540F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41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415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70DD3"/>
    <w:pPr>
      <w:tabs>
        <w:tab w:val="left" w:pos="993"/>
      </w:tabs>
      <w:spacing w:after="0" w:line="360" w:lineRule="auto"/>
      <w:jc w:val="both"/>
    </w:pPr>
    <w:rPr>
      <w:rFonts w:ascii="Arial" w:hAnsi="Arial"/>
      <w:szCs w:val="20"/>
      <w:lang w:val="en-AU"/>
    </w:rPr>
  </w:style>
  <w:style w:type="character" w:customStyle="1" w:styleId="20">
    <w:name w:val="Основной текст 2 Знак"/>
    <w:basedOn w:val="a0"/>
    <w:link w:val="2"/>
    <w:rsid w:val="00770DD3"/>
    <w:rPr>
      <w:rFonts w:ascii="Arial" w:eastAsia="Times New Roman" w:hAnsi="Arial" w:cs="Times New Roman"/>
      <w:szCs w:val="20"/>
      <w:lang w:val="en-AU"/>
    </w:rPr>
  </w:style>
  <w:style w:type="paragraph" w:styleId="a8">
    <w:name w:val="Body Text"/>
    <w:basedOn w:val="a"/>
    <w:link w:val="a9"/>
    <w:uiPriority w:val="99"/>
    <w:semiHidden/>
    <w:unhideWhenUsed/>
    <w:rsid w:val="003616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1679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3616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61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банк "Элита"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buhzak</dc:creator>
  <cp:lastModifiedBy>buhzak</cp:lastModifiedBy>
  <cp:revision>14</cp:revision>
  <dcterms:created xsi:type="dcterms:W3CDTF">2013-04-19T04:39:00Z</dcterms:created>
  <dcterms:modified xsi:type="dcterms:W3CDTF">2013-08-30T05:52:00Z</dcterms:modified>
</cp:coreProperties>
</file>