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D1" w:rsidRDefault="005637D1" w:rsidP="00C14F58">
      <w:pPr>
        <w:jc w:val="right"/>
      </w:pPr>
    </w:p>
    <w:p w:rsidR="00C14F58" w:rsidRDefault="00C14F58" w:rsidP="00C14F58">
      <w:pPr>
        <w:jc w:val="right"/>
      </w:pPr>
      <w:bookmarkStart w:id="0" w:name="_GoBack"/>
      <w:bookmarkEnd w:id="0"/>
    </w:p>
    <w:p w:rsidR="00C14F58" w:rsidRPr="00C14F58" w:rsidRDefault="00C14F58" w:rsidP="00C14F58">
      <w:pPr>
        <w:spacing w:line="360" w:lineRule="auto"/>
        <w:jc w:val="center"/>
        <w:rPr>
          <w:sz w:val="18"/>
          <w:szCs w:val="18"/>
        </w:rPr>
      </w:pPr>
    </w:p>
    <w:p w:rsidR="00C14F58" w:rsidRPr="00C14F58" w:rsidRDefault="00C14F58" w:rsidP="00C14F58">
      <w:pPr>
        <w:jc w:val="center"/>
        <w:rPr>
          <w:b/>
          <w:sz w:val="24"/>
          <w:szCs w:val="24"/>
        </w:rPr>
      </w:pPr>
      <w:r w:rsidRPr="00C14F58">
        <w:rPr>
          <w:b/>
          <w:sz w:val="24"/>
          <w:szCs w:val="24"/>
        </w:rPr>
        <w:t>Анкета на резервирование расчетного счета</w:t>
      </w:r>
    </w:p>
    <w:p w:rsidR="00C14F58" w:rsidRPr="00C14F58" w:rsidRDefault="00C14F58" w:rsidP="00C14F58">
      <w:pPr>
        <w:jc w:val="center"/>
        <w:rPr>
          <w:b/>
          <w:sz w:val="24"/>
          <w:szCs w:val="24"/>
        </w:rPr>
      </w:pPr>
      <w:r w:rsidRPr="00C14F58">
        <w:rPr>
          <w:b/>
          <w:sz w:val="24"/>
          <w:szCs w:val="24"/>
        </w:rPr>
        <w:t>для индивидуальных предпринимателей, физических лиц, занимающихся</w:t>
      </w:r>
    </w:p>
    <w:p w:rsidR="00C14F58" w:rsidRPr="00C14F58" w:rsidRDefault="00C14F58" w:rsidP="00C14F58">
      <w:pPr>
        <w:jc w:val="center"/>
        <w:rPr>
          <w:b/>
          <w:sz w:val="24"/>
          <w:szCs w:val="24"/>
        </w:rPr>
      </w:pPr>
      <w:r w:rsidRPr="00C14F58">
        <w:rPr>
          <w:b/>
          <w:sz w:val="24"/>
          <w:szCs w:val="24"/>
        </w:rPr>
        <w:t xml:space="preserve"> в установленном порядке частной практикой, резидентам РФ – резидентов</w:t>
      </w:r>
    </w:p>
    <w:p w:rsidR="00C14F58" w:rsidRPr="00C14F58" w:rsidRDefault="00C14F58" w:rsidP="00C14F58">
      <w:pPr>
        <w:rPr>
          <w:b/>
          <w:sz w:val="24"/>
          <w:szCs w:val="24"/>
        </w:rPr>
      </w:pPr>
    </w:p>
    <w:p w:rsidR="00C14F58" w:rsidRPr="00C14F58" w:rsidRDefault="00C14F58" w:rsidP="00C14F5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32"/>
        <w:gridCol w:w="4613"/>
      </w:tblGrid>
      <w:tr w:rsidR="00C14F58" w:rsidRPr="00C14F58" w:rsidTr="007B1BAA">
        <w:trPr>
          <w:trHeight w:val="561"/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trHeight w:val="561"/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ОГРНИП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trHeight w:val="561"/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Адрес местонахождения/регистрации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9571" w:type="dxa"/>
            <w:gridSpan w:val="2"/>
          </w:tcPr>
          <w:p w:rsidR="00C14F58" w:rsidRPr="00C14F58" w:rsidRDefault="00C14F58" w:rsidP="00C14F58">
            <w:pPr>
              <w:jc w:val="center"/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Контактная информация</w:t>
            </w: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F58" w:rsidRPr="00C14F58" w:rsidTr="007B1BAA">
        <w:trPr>
          <w:jc w:val="center"/>
        </w:trPr>
        <w:tc>
          <w:tcPr>
            <w:tcW w:w="4785" w:type="dxa"/>
          </w:tcPr>
          <w:p w:rsidR="00C14F58" w:rsidRPr="00C14F58" w:rsidRDefault="00C14F58" w:rsidP="00C14F58">
            <w:pPr>
              <w:rPr>
                <w:sz w:val="24"/>
                <w:szCs w:val="24"/>
              </w:rPr>
            </w:pPr>
            <w:r w:rsidRPr="00C14F58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C14F58" w:rsidRPr="00C14F58" w:rsidRDefault="00C14F58" w:rsidP="00C14F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4F58" w:rsidRPr="00C14F58" w:rsidRDefault="00C14F58" w:rsidP="00C14F58">
      <w:pPr>
        <w:jc w:val="center"/>
        <w:rPr>
          <w:b/>
          <w:sz w:val="24"/>
          <w:szCs w:val="24"/>
        </w:rPr>
      </w:pPr>
    </w:p>
    <w:p w:rsidR="00C14F58" w:rsidRPr="00C14F58" w:rsidRDefault="00C14F58" w:rsidP="00C14F58">
      <w:pPr>
        <w:rPr>
          <w:sz w:val="24"/>
          <w:szCs w:val="24"/>
        </w:rPr>
      </w:pPr>
      <w:r w:rsidRPr="00C14F58">
        <w:rPr>
          <w:sz w:val="24"/>
          <w:szCs w:val="24"/>
        </w:rPr>
        <w:t xml:space="preserve"> </w:t>
      </w:r>
    </w:p>
    <w:p w:rsidR="00C14F58" w:rsidRPr="00C14F58" w:rsidRDefault="00C14F58" w:rsidP="00C14F58">
      <w:pPr>
        <w:rPr>
          <w:sz w:val="24"/>
          <w:szCs w:val="24"/>
        </w:rPr>
      </w:pPr>
    </w:p>
    <w:tbl>
      <w:tblPr>
        <w:tblW w:w="9720" w:type="dxa"/>
        <w:jc w:val="center"/>
        <w:tblLayout w:type="fixed"/>
        <w:tblLook w:val="00A0" w:firstRow="1" w:lastRow="0" w:firstColumn="1" w:lastColumn="0" w:noHBand="0" w:noVBand="0"/>
      </w:tblPr>
      <w:tblGrid>
        <w:gridCol w:w="2859"/>
        <w:gridCol w:w="2637"/>
        <w:gridCol w:w="4224"/>
      </w:tblGrid>
      <w:tr w:rsidR="00C14F58" w:rsidRPr="00C14F58" w:rsidTr="007B1BAA">
        <w:trPr>
          <w:jc w:val="center"/>
        </w:trPr>
        <w:tc>
          <w:tcPr>
            <w:tcW w:w="2859" w:type="dxa"/>
            <w:vMerge w:val="restart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rPr>
                <w:sz w:val="20"/>
              </w:rPr>
            </w:pPr>
          </w:p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rPr>
                <w:sz w:val="20"/>
              </w:rPr>
            </w:pPr>
            <w:r w:rsidRPr="00C14F58">
              <w:rPr>
                <w:sz w:val="20"/>
              </w:rPr>
              <w:t>________________________</w:t>
            </w:r>
          </w:p>
        </w:tc>
        <w:tc>
          <w:tcPr>
            <w:tcW w:w="2637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rPr>
                <w:sz w:val="20"/>
              </w:rPr>
            </w:pPr>
          </w:p>
        </w:tc>
        <w:tc>
          <w:tcPr>
            <w:tcW w:w="4224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rPr>
                <w:sz w:val="20"/>
              </w:rPr>
            </w:pPr>
          </w:p>
        </w:tc>
      </w:tr>
      <w:tr w:rsidR="00C14F58" w:rsidRPr="00C14F58" w:rsidTr="007B1BAA">
        <w:trPr>
          <w:trHeight w:val="483"/>
          <w:jc w:val="center"/>
        </w:trPr>
        <w:tc>
          <w:tcPr>
            <w:tcW w:w="2859" w:type="dxa"/>
            <w:vMerge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rPr>
                <w:sz w:val="20"/>
              </w:rPr>
            </w:pPr>
          </w:p>
        </w:tc>
        <w:tc>
          <w:tcPr>
            <w:tcW w:w="2637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jc w:val="center"/>
              <w:rPr>
                <w:sz w:val="20"/>
              </w:rPr>
            </w:pPr>
            <w:r w:rsidRPr="00C14F58">
              <w:rPr>
                <w:sz w:val="20"/>
              </w:rPr>
              <w:t>___________________</w:t>
            </w:r>
          </w:p>
        </w:tc>
        <w:tc>
          <w:tcPr>
            <w:tcW w:w="4224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jc w:val="center"/>
              <w:rPr>
                <w:sz w:val="20"/>
              </w:rPr>
            </w:pPr>
            <w:r w:rsidRPr="00C14F58">
              <w:rPr>
                <w:sz w:val="20"/>
              </w:rPr>
              <w:t>/________________________________/</w:t>
            </w:r>
          </w:p>
        </w:tc>
      </w:tr>
      <w:tr w:rsidR="00C14F58" w:rsidRPr="00C14F58" w:rsidTr="007B1BAA">
        <w:trPr>
          <w:jc w:val="center"/>
        </w:trPr>
        <w:tc>
          <w:tcPr>
            <w:tcW w:w="2859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rPr>
                <w:i/>
                <w:sz w:val="20"/>
              </w:rPr>
            </w:pPr>
            <w:r w:rsidRPr="00C14F58">
              <w:rPr>
                <w:sz w:val="20"/>
              </w:rPr>
              <w:t xml:space="preserve">           </w:t>
            </w:r>
            <w:r w:rsidRPr="00C14F58">
              <w:rPr>
                <w:i/>
                <w:sz w:val="20"/>
              </w:rPr>
              <w:t>(должность)</w:t>
            </w:r>
          </w:p>
        </w:tc>
        <w:tc>
          <w:tcPr>
            <w:tcW w:w="2637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jc w:val="center"/>
              <w:rPr>
                <w:sz w:val="20"/>
                <w:vertAlign w:val="superscript"/>
              </w:rPr>
            </w:pPr>
            <w:r w:rsidRPr="00C14F58">
              <w:rPr>
                <w:i/>
                <w:sz w:val="20"/>
              </w:rPr>
              <w:t>(подпись)</w:t>
            </w:r>
            <w:r w:rsidRPr="00C14F58">
              <w:rPr>
                <w:i/>
                <w:sz w:val="20"/>
                <w:vertAlign w:val="superscript"/>
              </w:rPr>
              <w:t>*</w:t>
            </w:r>
          </w:p>
        </w:tc>
        <w:tc>
          <w:tcPr>
            <w:tcW w:w="4224" w:type="dxa"/>
          </w:tcPr>
          <w:p w:rsidR="00C14F58" w:rsidRPr="00C14F58" w:rsidRDefault="00C14F58" w:rsidP="00C14F58">
            <w:pPr>
              <w:keepNext/>
              <w:tabs>
                <w:tab w:val="left" w:pos="0"/>
              </w:tabs>
              <w:spacing w:after="120"/>
              <w:ind w:right="23"/>
              <w:contextualSpacing/>
              <w:jc w:val="center"/>
              <w:rPr>
                <w:sz w:val="20"/>
              </w:rPr>
            </w:pPr>
            <w:r w:rsidRPr="00C14F58">
              <w:rPr>
                <w:i/>
                <w:sz w:val="20"/>
              </w:rPr>
              <w:t>(ФИО полностью)</w:t>
            </w:r>
          </w:p>
        </w:tc>
      </w:tr>
    </w:tbl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rPr>
          <w:sz w:val="20"/>
        </w:rPr>
      </w:pP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rPr>
          <w:sz w:val="20"/>
        </w:rPr>
      </w:pP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rPr>
          <w:sz w:val="20"/>
        </w:rPr>
      </w:pP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rPr>
          <w:sz w:val="20"/>
        </w:rPr>
      </w:pP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rPr>
          <w:sz w:val="20"/>
        </w:rPr>
      </w:pP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rPr>
          <w:sz w:val="20"/>
        </w:rPr>
      </w:pPr>
    </w:p>
    <w:p w:rsidR="00C14F58" w:rsidRPr="00C14F58" w:rsidRDefault="00C14F58" w:rsidP="00A416B5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jc w:val="right"/>
        <w:rPr>
          <w:sz w:val="20"/>
        </w:rPr>
      </w:pPr>
      <w:r w:rsidRPr="00C14F58">
        <w:rPr>
          <w:sz w:val="20"/>
        </w:rPr>
        <w:t>М.П.                                                    «_____» _____________20____г.</w:t>
      </w: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jc w:val="center"/>
        <w:rPr>
          <w:sz w:val="20"/>
        </w:rPr>
      </w:pPr>
    </w:p>
    <w:p w:rsidR="00C14F58" w:rsidRPr="00C14F58" w:rsidRDefault="00C14F58" w:rsidP="00C14F58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/>
        <w:contextualSpacing/>
        <w:jc w:val="center"/>
        <w:rPr>
          <w:sz w:val="20"/>
        </w:rPr>
      </w:pPr>
    </w:p>
    <w:p w:rsidR="00C14F58" w:rsidRPr="00C14F58" w:rsidRDefault="00C14F58" w:rsidP="00C14F58">
      <w:pPr>
        <w:rPr>
          <w:sz w:val="24"/>
          <w:szCs w:val="24"/>
        </w:rPr>
      </w:pPr>
    </w:p>
    <w:p w:rsidR="00C14F58" w:rsidRPr="00C14F58" w:rsidRDefault="00C14F58" w:rsidP="00C14F58">
      <w:pPr>
        <w:jc w:val="both"/>
        <w:rPr>
          <w:sz w:val="18"/>
          <w:szCs w:val="18"/>
        </w:rPr>
      </w:pPr>
      <w:r w:rsidRPr="00C14F58">
        <w:rPr>
          <w:sz w:val="24"/>
          <w:szCs w:val="24"/>
          <w:vertAlign w:val="superscript"/>
        </w:rPr>
        <w:t>*</w:t>
      </w:r>
      <w:r w:rsidRPr="00C14F58">
        <w:rPr>
          <w:sz w:val="24"/>
          <w:szCs w:val="24"/>
        </w:rPr>
        <w:t xml:space="preserve"> </w:t>
      </w:r>
      <w:r w:rsidRPr="00C14F58">
        <w:rPr>
          <w:sz w:val="18"/>
          <w:szCs w:val="18"/>
        </w:rPr>
        <w:t xml:space="preserve">Данной подписью я подтверждаю ознакомление с «Правилами резервирования расчетных счетов юридическими лицами, индивидуальными предпринимателями, физическими лицами, занимающимися в установленном законодательством РФ порядке частной практикой» и выражаю согласие ООО банк «Элита», расположенному по адресу: город Калуга, улица Московская, дом </w:t>
      </w:r>
      <w:r w:rsidR="001F182C">
        <w:rPr>
          <w:sz w:val="18"/>
          <w:szCs w:val="18"/>
        </w:rPr>
        <w:t>9</w:t>
      </w:r>
      <w:r w:rsidRPr="00C14F58">
        <w:rPr>
          <w:sz w:val="18"/>
          <w:szCs w:val="18"/>
        </w:rPr>
        <w:t xml:space="preserve">  на осуществление со всеми персональными данными, указанными в настоящей Анкете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в целях, указанных в настоящем согласии, до достижения целей обработки целей персональных данных в соответствии с Федеральным законом от 27.07.2006г. №152-ФЗ «О персональных данных». Настоящее согласие предоставляется на срок, установленный законодательством РФ. Согласие может быть отозвано в письменной форме, в соответствии с требованиями Федерального закона №152-ФЗ от 27.07.2006г.</w:t>
      </w:r>
    </w:p>
    <w:p w:rsidR="00C14F58" w:rsidRDefault="00C14F58" w:rsidP="00C14F58">
      <w:pPr>
        <w:jc w:val="right"/>
      </w:pPr>
    </w:p>
    <w:sectPr w:rsidR="00C14F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3D" w:rsidRDefault="00757F3D" w:rsidP="00E92D7C">
      <w:r>
        <w:separator/>
      </w:r>
    </w:p>
  </w:endnote>
  <w:endnote w:type="continuationSeparator" w:id="0">
    <w:p w:rsidR="00757F3D" w:rsidRDefault="00757F3D" w:rsidP="00E9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3D" w:rsidRDefault="00757F3D" w:rsidP="00E92D7C">
      <w:r>
        <w:separator/>
      </w:r>
    </w:p>
  </w:footnote>
  <w:footnote w:type="continuationSeparator" w:id="0">
    <w:p w:rsidR="00757F3D" w:rsidRDefault="00757F3D" w:rsidP="00E9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7C" w:rsidRPr="00D34898" w:rsidRDefault="00E92D7C" w:rsidP="00E92D7C">
    <w:pPr>
      <w:jc w:val="right"/>
      <w:rPr>
        <w:sz w:val="20"/>
      </w:rPr>
    </w:pPr>
    <w:r w:rsidRPr="00D34898">
      <w:rPr>
        <w:sz w:val="20"/>
      </w:rPr>
      <w:t>Приложение №</w:t>
    </w:r>
    <w:r>
      <w:rPr>
        <w:sz w:val="20"/>
      </w:rPr>
      <w:t>10</w:t>
    </w:r>
    <w:r w:rsidRPr="00D34898">
      <w:rPr>
        <w:sz w:val="20"/>
      </w:rPr>
      <w:t xml:space="preserve"> к</w:t>
    </w:r>
  </w:p>
  <w:p w:rsidR="00E92D7C" w:rsidRPr="00350CAB" w:rsidRDefault="00E92D7C" w:rsidP="00E92D7C">
    <w:pPr>
      <w:jc w:val="right"/>
      <w:rPr>
        <w:sz w:val="20"/>
      </w:rPr>
    </w:pPr>
    <w:r w:rsidRPr="00350CAB">
      <w:rPr>
        <w:sz w:val="20"/>
      </w:rPr>
      <w:t>«Правилам по открытию, ведению и закрытию</w:t>
    </w:r>
  </w:p>
  <w:p w:rsidR="00E92D7C" w:rsidRPr="00350CAB" w:rsidRDefault="00E92D7C" w:rsidP="00E92D7C">
    <w:pPr>
      <w:jc w:val="right"/>
      <w:rPr>
        <w:sz w:val="20"/>
      </w:rPr>
    </w:pPr>
    <w:r w:rsidRPr="00350CAB">
      <w:rPr>
        <w:sz w:val="20"/>
      </w:rPr>
      <w:t xml:space="preserve"> банковских счетов</w:t>
    </w:r>
    <w:r w:rsidR="005C47C7">
      <w:rPr>
        <w:sz w:val="20"/>
      </w:rPr>
      <w:t xml:space="preserve"> и</w:t>
    </w:r>
    <w:r w:rsidRPr="00350CAB">
      <w:rPr>
        <w:sz w:val="20"/>
      </w:rPr>
      <w:t xml:space="preserve"> счетов по вкладам (депозитам)</w:t>
    </w:r>
  </w:p>
  <w:p w:rsidR="00E92D7C" w:rsidRPr="00350CAB" w:rsidRDefault="00E92D7C" w:rsidP="00E92D7C">
    <w:pPr>
      <w:jc w:val="right"/>
      <w:rPr>
        <w:sz w:val="20"/>
      </w:rPr>
    </w:pPr>
    <w:r w:rsidRPr="00350CAB">
      <w:rPr>
        <w:sz w:val="20"/>
      </w:rPr>
      <w:t>в ООО банк «Элита»</w:t>
    </w:r>
  </w:p>
  <w:p w:rsidR="00E92D7C" w:rsidRDefault="00E92D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C"/>
    <w:rsid w:val="000C4ABB"/>
    <w:rsid w:val="001F182C"/>
    <w:rsid w:val="00334200"/>
    <w:rsid w:val="00350CAB"/>
    <w:rsid w:val="003A79FC"/>
    <w:rsid w:val="005637D1"/>
    <w:rsid w:val="005C47C7"/>
    <w:rsid w:val="00757F3D"/>
    <w:rsid w:val="00A416B5"/>
    <w:rsid w:val="00B25078"/>
    <w:rsid w:val="00C14F58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480A"/>
  <w15:chartTrackingRefBased/>
  <w15:docId w15:val="{7D2728F6-BB2F-4273-896B-0F2AF4BD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5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92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D7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2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D7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7</cp:revision>
  <cp:lastPrinted>2022-04-27T08:04:00Z</cp:lastPrinted>
  <dcterms:created xsi:type="dcterms:W3CDTF">2017-10-30T11:34:00Z</dcterms:created>
  <dcterms:modified xsi:type="dcterms:W3CDTF">2022-04-27T08:04:00Z</dcterms:modified>
</cp:coreProperties>
</file>